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90427" w14:textId="22A8CA97" w:rsidR="002B7483" w:rsidRPr="002B7483" w:rsidRDefault="004E2E0D" w:rsidP="002B7483">
      <w:pPr>
        <w:tabs>
          <w:tab w:val="left" w:pos="1820"/>
        </w:tabs>
        <w:spacing w:beforeLines="0" w:before="0" w:afterLines="0" w:after="60"/>
        <w:rPr>
          <w:rFonts w:cs="Times New Roman"/>
          <w:b/>
          <w:bCs/>
          <w:sz w:val="24"/>
          <w:lang w:val="en-GB"/>
        </w:rPr>
      </w:pPr>
      <w:r>
        <w:rPr>
          <w:rFonts w:cs="Times New Roman"/>
          <w:b/>
          <w:bCs/>
          <w:sz w:val="24"/>
          <w:lang w:val="en-GB"/>
        </w:rPr>
        <w:t xml:space="preserve">3GPP TSG </w:t>
      </w:r>
      <w:r w:rsidRPr="004E2E0D">
        <w:rPr>
          <w:rFonts w:cs="Times New Roman"/>
          <w:b/>
          <w:bCs/>
          <w:sz w:val="24"/>
          <w:lang w:val="en-GB"/>
        </w:rPr>
        <w:t>RAN WG2 #1</w:t>
      </w:r>
      <w:r w:rsidR="00D96E85">
        <w:rPr>
          <w:rFonts w:cs="Times New Roman"/>
          <w:b/>
          <w:bCs/>
          <w:sz w:val="24"/>
          <w:lang w:val="en-GB"/>
        </w:rPr>
        <w:t>20</w:t>
      </w:r>
      <w:r w:rsidR="002B7483" w:rsidRPr="002B7483">
        <w:rPr>
          <w:rFonts w:cs="Times New Roman"/>
          <w:b/>
          <w:bCs/>
          <w:sz w:val="24"/>
          <w:lang w:val="en-GB"/>
        </w:rPr>
        <w:tab/>
      </w:r>
      <w:r w:rsidR="002B7483" w:rsidRPr="002B7483">
        <w:rPr>
          <w:rFonts w:cs="Times New Roman"/>
          <w:b/>
          <w:bCs/>
          <w:sz w:val="24"/>
          <w:lang w:val="en-GB"/>
        </w:rPr>
        <w:tab/>
      </w:r>
      <w:r w:rsidR="002B7483" w:rsidRPr="002B7483">
        <w:rPr>
          <w:rFonts w:cs="Times New Roman"/>
          <w:b/>
          <w:bCs/>
          <w:sz w:val="24"/>
          <w:lang w:val="en-GB"/>
        </w:rPr>
        <w:tab/>
      </w:r>
      <w:r w:rsidR="002B7483" w:rsidRPr="002B7483">
        <w:rPr>
          <w:rFonts w:cs="Times New Roman"/>
          <w:b/>
          <w:bCs/>
          <w:sz w:val="24"/>
          <w:lang w:val="en-GB"/>
        </w:rPr>
        <w:tab/>
      </w:r>
      <w:r w:rsidR="002B7483" w:rsidRPr="002B7483">
        <w:rPr>
          <w:rFonts w:cs="Times New Roman" w:hint="eastAsia"/>
          <w:b/>
          <w:bCs/>
          <w:sz w:val="24"/>
          <w:lang w:val="en-GB"/>
        </w:rPr>
        <w:tab/>
      </w:r>
      <w:r w:rsidR="002B7483" w:rsidRPr="002B7483">
        <w:rPr>
          <w:rFonts w:cs="Times New Roman"/>
          <w:b/>
          <w:bCs/>
          <w:sz w:val="24"/>
          <w:lang w:val="en-GB"/>
        </w:rPr>
        <w:tab/>
      </w:r>
      <w:r w:rsidR="002B7483" w:rsidRPr="002B7483">
        <w:rPr>
          <w:rFonts w:cs="Times New Roman" w:hint="eastAsia"/>
          <w:b/>
          <w:bCs/>
          <w:sz w:val="24"/>
          <w:lang w:val="en-GB"/>
        </w:rPr>
        <w:tab/>
      </w:r>
      <w:r w:rsidR="002B7483">
        <w:rPr>
          <w:rFonts w:cs="Times New Roman"/>
          <w:b/>
          <w:bCs/>
          <w:sz w:val="24"/>
          <w:lang w:val="en-GB"/>
        </w:rPr>
        <w:tab/>
      </w:r>
      <w:r w:rsidR="002B7483">
        <w:rPr>
          <w:rFonts w:cs="Times New Roman"/>
          <w:b/>
          <w:bCs/>
          <w:sz w:val="24"/>
          <w:lang w:val="en-GB"/>
        </w:rPr>
        <w:tab/>
      </w:r>
      <w:r w:rsidR="002B7483">
        <w:rPr>
          <w:rFonts w:cs="Times New Roman"/>
          <w:b/>
          <w:bCs/>
          <w:sz w:val="24"/>
          <w:lang w:val="en-GB"/>
        </w:rPr>
        <w:tab/>
      </w:r>
      <w:r w:rsidR="002B7483">
        <w:rPr>
          <w:rFonts w:cs="Times New Roman"/>
          <w:b/>
          <w:bCs/>
          <w:sz w:val="24"/>
          <w:lang w:val="en-GB"/>
        </w:rPr>
        <w:tab/>
      </w:r>
      <w:r w:rsidR="00D956A8">
        <w:rPr>
          <w:rFonts w:cs="Times New Roman"/>
          <w:b/>
          <w:bCs/>
          <w:sz w:val="24"/>
          <w:lang w:val="en-GB"/>
        </w:rPr>
        <w:t xml:space="preserve">        </w:t>
      </w:r>
      <w:bookmarkStart w:id="0" w:name="_GoBack"/>
      <w:bookmarkEnd w:id="0"/>
      <w:r w:rsidR="0092016A" w:rsidRPr="0092016A">
        <w:rPr>
          <w:rFonts w:cs="Times New Roman"/>
          <w:b/>
          <w:bCs/>
          <w:sz w:val="24"/>
          <w:lang w:val="en-GB"/>
        </w:rPr>
        <w:t>R2-</w:t>
      </w:r>
      <w:r w:rsidR="00D620F6" w:rsidRPr="00D620F6">
        <w:rPr>
          <w:rFonts w:cs="Times New Roman"/>
          <w:b/>
          <w:bCs/>
          <w:sz w:val="24"/>
          <w:lang w:val="en-GB"/>
        </w:rPr>
        <w:t>2211413</w:t>
      </w:r>
    </w:p>
    <w:p w14:paraId="59A127CE" w14:textId="1D3C6985" w:rsidR="00067F52" w:rsidRPr="00FA58D0" w:rsidRDefault="00022BEF" w:rsidP="002B7483">
      <w:pPr>
        <w:tabs>
          <w:tab w:val="left" w:pos="1820"/>
        </w:tabs>
        <w:spacing w:beforeLines="0" w:before="0" w:afterLines="0" w:after="60"/>
        <w:rPr>
          <w:rFonts w:cs="Times New Roman"/>
          <w:b/>
          <w:bCs/>
          <w:sz w:val="24"/>
          <w:lang w:val="en-GB"/>
        </w:rPr>
      </w:pPr>
      <w:r w:rsidRPr="0004265B">
        <w:rPr>
          <w:rFonts w:cs="Times New Roman"/>
          <w:b/>
          <w:bCs/>
          <w:sz w:val="24"/>
          <w:lang w:val="en-GB"/>
        </w:rPr>
        <w:t>Toulouse, France,</w:t>
      </w:r>
      <w:r w:rsidR="007F1253">
        <w:rPr>
          <w:rFonts w:cs="Times New Roman"/>
          <w:b/>
          <w:bCs/>
          <w:sz w:val="24"/>
          <w:lang w:val="en-GB"/>
        </w:rPr>
        <w:t xml:space="preserve"> </w:t>
      </w:r>
      <w:r w:rsidR="00D96E85">
        <w:rPr>
          <w:rFonts w:cs="Times New Roman"/>
          <w:b/>
          <w:bCs/>
          <w:sz w:val="24"/>
          <w:lang w:val="en-GB"/>
        </w:rPr>
        <w:t>November</w:t>
      </w:r>
      <w:r w:rsidR="00D96E85" w:rsidRPr="00964A93">
        <w:rPr>
          <w:rFonts w:cs="Times New Roman"/>
          <w:b/>
          <w:bCs/>
          <w:sz w:val="24"/>
          <w:lang w:val="en-GB"/>
        </w:rPr>
        <w:t xml:space="preserve"> </w:t>
      </w:r>
      <w:r w:rsidR="00D96E85">
        <w:rPr>
          <w:rFonts w:cs="Times New Roman"/>
          <w:b/>
          <w:bCs/>
          <w:sz w:val="24"/>
          <w:lang w:val="en-GB"/>
        </w:rPr>
        <w:t>14</w:t>
      </w:r>
      <w:r w:rsidR="00D96E85" w:rsidRPr="00964A93">
        <w:rPr>
          <w:rFonts w:cs="Times New Roman"/>
          <w:b/>
          <w:bCs/>
          <w:sz w:val="24"/>
          <w:vertAlign w:val="superscript"/>
          <w:lang w:val="en-GB"/>
        </w:rPr>
        <w:t>th</w:t>
      </w:r>
      <w:r w:rsidR="00D96E85" w:rsidRPr="00964A93">
        <w:rPr>
          <w:rFonts w:cs="Times New Roman"/>
          <w:b/>
          <w:bCs/>
          <w:sz w:val="24"/>
          <w:lang w:val="en-GB"/>
        </w:rPr>
        <w:t xml:space="preserve"> –</w:t>
      </w:r>
      <w:r w:rsidR="00D96E85">
        <w:rPr>
          <w:rFonts w:cs="Times New Roman"/>
          <w:b/>
          <w:bCs/>
          <w:sz w:val="24"/>
          <w:lang w:val="en-GB"/>
        </w:rPr>
        <w:t>18</w:t>
      </w:r>
      <w:r w:rsidR="00D96E85" w:rsidRPr="00964A93">
        <w:rPr>
          <w:rFonts w:cs="Times New Roman"/>
          <w:b/>
          <w:bCs/>
          <w:sz w:val="24"/>
          <w:vertAlign w:val="superscript"/>
          <w:lang w:val="en-GB"/>
        </w:rPr>
        <w:t>th</w:t>
      </w:r>
      <w:r w:rsidR="00997AB6">
        <w:rPr>
          <w:rFonts w:cs="Times New Roman"/>
          <w:b/>
          <w:bCs/>
          <w:sz w:val="24"/>
          <w:lang w:val="en-GB"/>
        </w:rPr>
        <w:t>, 2022</w:t>
      </w:r>
      <w:r w:rsidR="00067F52" w:rsidRPr="00FA58D0">
        <w:rPr>
          <w:rFonts w:cs="Times New Roman"/>
          <w:b/>
          <w:bCs/>
          <w:sz w:val="24"/>
          <w:lang w:val="en-GB"/>
        </w:rPr>
        <w:t xml:space="preserve"> </w:t>
      </w:r>
    </w:p>
    <w:p w14:paraId="1680E94C" w14:textId="77777777" w:rsidR="00067F52" w:rsidRPr="00997AB6" w:rsidRDefault="00067F52" w:rsidP="00067F52">
      <w:pPr>
        <w:tabs>
          <w:tab w:val="left" w:pos="1820"/>
        </w:tabs>
        <w:spacing w:beforeLines="0" w:before="0" w:afterLines="0" w:after="60"/>
        <w:rPr>
          <w:rFonts w:eastAsia="宋体" w:cs="Times New Roman"/>
          <w:b/>
          <w:sz w:val="24"/>
          <w:szCs w:val="24"/>
          <w:lang w:val="en-GB"/>
        </w:rPr>
      </w:pPr>
    </w:p>
    <w:p w14:paraId="6A82CBD1" w14:textId="205DC10C" w:rsidR="00067F52" w:rsidRPr="00FA58D0" w:rsidRDefault="00067F52" w:rsidP="00067F5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1" w:name="OLE_LINK6"/>
      <w:bookmarkStart w:id="2" w:name="OLE_LINK7"/>
      <w:r w:rsidR="00DE0898" w:rsidRPr="00DE0898">
        <w:rPr>
          <w:rFonts w:eastAsia="宋体" w:cs="Times New Roman" w:hint="eastAsia"/>
          <w:b/>
          <w:sz w:val="24"/>
          <w:szCs w:val="24"/>
        </w:rPr>
        <w:t>8.</w:t>
      </w:r>
      <w:r w:rsidR="00ED00E2">
        <w:rPr>
          <w:rFonts w:eastAsia="宋体" w:cs="Times New Roman"/>
          <w:b/>
          <w:sz w:val="24"/>
          <w:szCs w:val="24"/>
        </w:rPr>
        <w:t>9</w:t>
      </w:r>
      <w:r w:rsidR="00DE0898" w:rsidRPr="00DE0898">
        <w:rPr>
          <w:rFonts w:eastAsia="宋体" w:cs="Times New Roman" w:hint="eastAsia"/>
          <w:b/>
          <w:sz w:val="24"/>
          <w:szCs w:val="24"/>
        </w:rPr>
        <w:t>.</w:t>
      </w:r>
      <w:r w:rsidR="00985EEC">
        <w:rPr>
          <w:rFonts w:eastAsia="宋体" w:cs="Times New Roman"/>
          <w:b/>
          <w:sz w:val="24"/>
          <w:szCs w:val="24"/>
        </w:rPr>
        <w:t>3</w:t>
      </w:r>
      <w:r w:rsidRPr="00FA58D0">
        <w:rPr>
          <w:rFonts w:eastAsia="宋体" w:cs="Times New Roman"/>
          <w:b/>
          <w:sz w:val="24"/>
          <w:szCs w:val="24"/>
          <w:lang w:val="en-AU"/>
        </w:rPr>
        <w:t xml:space="preserve"> </w:t>
      </w:r>
    </w:p>
    <w:p w14:paraId="36D20E82" w14:textId="77777777" w:rsidR="00067F52" w:rsidRPr="00FA58D0" w:rsidRDefault="00067F52" w:rsidP="00067F5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4C4916A2" w14:textId="735B25B8" w:rsidR="00985EEC" w:rsidRPr="00985EEC" w:rsidRDefault="00067F52" w:rsidP="00067F52">
      <w:pPr>
        <w:tabs>
          <w:tab w:val="left" w:pos="1820"/>
        </w:tabs>
        <w:spacing w:before="156" w:after="156"/>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8A1896" w:rsidRPr="008A1896">
        <w:rPr>
          <w:rFonts w:eastAsia="宋体" w:cs="Times New Roman" w:hint="eastAsia"/>
          <w:b/>
          <w:bCs/>
          <w:sz w:val="24"/>
          <w:szCs w:val="24"/>
        </w:rPr>
        <w:t xml:space="preserve">Considerations on </w:t>
      </w:r>
      <w:r w:rsidR="00341B43">
        <w:rPr>
          <w:rFonts w:eastAsia="宋体" w:cs="Times New Roman"/>
          <w:b/>
          <w:bCs/>
          <w:sz w:val="24"/>
          <w:szCs w:val="24"/>
        </w:rPr>
        <w:t>S</w:t>
      </w:r>
      <w:r w:rsidR="00985EEC">
        <w:rPr>
          <w:rFonts w:eastAsia="宋体" w:cs="Times New Roman"/>
          <w:b/>
          <w:bCs/>
          <w:sz w:val="24"/>
          <w:szCs w:val="24"/>
        </w:rPr>
        <w:t>ervice</w:t>
      </w:r>
      <w:r w:rsidR="00985EEC">
        <w:rPr>
          <w:rFonts w:eastAsia="宋体" w:cs="Times New Roman" w:hint="eastAsia"/>
          <w:b/>
          <w:bCs/>
          <w:sz w:val="24"/>
          <w:szCs w:val="24"/>
        </w:rPr>
        <w:t xml:space="preserve"> </w:t>
      </w:r>
      <w:r w:rsidR="00985EEC">
        <w:rPr>
          <w:rFonts w:eastAsia="宋体" w:cs="Times New Roman"/>
          <w:b/>
          <w:bCs/>
          <w:sz w:val="24"/>
          <w:szCs w:val="24"/>
        </w:rPr>
        <w:t xml:space="preserve">Continuity </w:t>
      </w:r>
      <w:r w:rsidR="00985EEC">
        <w:rPr>
          <w:rFonts w:eastAsia="宋体" w:cs="Times New Roman" w:hint="eastAsia"/>
          <w:b/>
          <w:bCs/>
          <w:sz w:val="24"/>
          <w:szCs w:val="24"/>
        </w:rPr>
        <w:t>Enhancement</w:t>
      </w:r>
    </w:p>
    <w:bookmarkEnd w:id="1"/>
    <w:bookmarkEnd w:id="2"/>
    <w:p w14:paraId="5067E29C" w14:textId="77777777" w:rsidR="00067F52" w:rsidRPr="00FA58D0" w:rsidRDefault="00067F52" w:rsidP="00067F5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3C6D6226" w14:textId="77777777" w:rsidR="00067F52" w:rsidRPr="00FA58D0" w:rsidRDefault="00067F52" w:rsidP="00A22E8B">
      <w:pPr>
        <w:pStyle w:val="1"/>
        <w:numPr>
          <w:ilvl w:val="0"/>
          <w:numId w:val="1"/>
        </w:numPr>
        <w:spacing w:before="156" w:after="156"/>
        <w:rPr>
          <w:rFonts w:eastAsia="宋体"/>
          <w:sz w:val="28"/>
          <w:szCs w:val="28"/>
        </w:rPr>
      </w:pPr>
      <w:r w:rsidRPr="00FA58D0">
        <w:rPr>
          <w:rFonts w:eastAsia="宋体"/>
          <w:sz w:val="28"/>
          <w:szCs w:val="28"/>
        </w:rPr>
        <w:t>Introduction</w:t>
      </w:r>
    </w:p>
    <w:p w14:paraId="4B5B1FB9" w14:textId="69F71958" w:rsidR="00663E72" w:rsidRDefault="008C10D4" w:rsidP="00663E72">
      <w:pPr>
        <w:spacing w:before="156" w:after="156"/>
      </w:pPr>
      <w:r>
        <w:t>In RAN2</w:t>
      </w:r>
      <w:r w:rsidR="00EC24A2">
        <w:t>#</w:t>
      </w:r>
      <w:r>
        <w:t>11</w:t>
      </w:r>
      <w:r w:rsidRPr="00A97ADD">
        <w:rPr>
          <w:rFonts w:hint="eastAsia"/>
        </w:rPr>
        <w:t>9</w:t>
      </w:r>
      <w:r w:rsidR="00CA1052">
        <w:rPr>
          <w:rFonts w:asciiTheme="minorEastAsia" w:eastAsiaTheme="minorEastAsia" w:hAnsiTheme="minorEastAsia" w:hint="eastAsia"/>
        </w:rPr>
        <w:t>bis</w:t>
      </w:r>
      <w:r w:rsidR="00EC24A2">
        <w:t>-</w:t>
      </w:r>
      <w:r w:rsidRPr="0010706A">
        <w:t>e</w:t>
      </w:r>
      <w:r>
        <w:t>,</w:t>
      </w:r>
      <w:r w:rsidRPr="0010706A">
        <w:t xml:space="preserve"> the </w:t>
      </w:r>
      <w:r>
        <w:t>following</w:t>
      </w:r>
      <w:r w:rsidRPr="0010706A">
        <w:t xml:space="preserve"> agreements were made [1]</w:t>
      </w:r>
      <w:r w:rsidR="005E1F66">
        <w:t>.</w:t>
      </w:r>
    </w:p>
    <w:tbl>
      <w:tblPr>
        <w:tblStyle w:val="ab"/>
        <w:tblW w:w="0" w:type="auto"/>
        <w:tblInd w:w="0" w:type="dxa"/>
        <w:tblLook w:val="04A0" w:firstRow="1" w:lastRow="0" w:firstColumn="1" w:lastColumn="0" w:noHBand="0" w:noVBand="1"/>
      </w:tblPr>
      <w:tblGrid>
        <w:gridCol w:w="9346"/>
      </w:tblGrid>
      <w:tr w:rsidR="001C082E" w14:paraId="33360044" w14:textId="77777777" w:rsidTr="001C082E">
        <w:tc>
          <w:tcPr>
            <w:tcW w:w="9346" w:type="dxa"/>
          </w:tcPr>
          <w:p w14:paraId="41B364F2" w14:textId="77777777" w:rsidR="008F3870" w:rsidRPr="008F3870" w:rsidRDefault="008F3870" w:rsidP="008F3870">
            <w:pPr>
              <w:spacing w:before="156" w:after="156"/>
              <w:rPr>
                <w:iCs/>
                <w:lang w:val="en-US"/>
              </w:rPr>
            </w:pPr>
            <w:r w:rsidRPr="008F3870">
              <w:rPr>
                <w:iCs/>
                <w:lang w:val="en-US"/>
              </w:rPr>
              <w:t>Proposal 1 (modified)</w:t>
            </w:r>
            <w:r w:rsidRPr="008F3870">
              <w:rPr>
                <w:iCs/>
                <w:lang w:val="en-US"/>
              </w:rPr>
              <w:tab/>
              <w:t>For i2i path switch procedure, introduce a new measurement event based on individual thresholds i.e., Event Z1: Serving L2 U2N Relay UE becomes worse than threshold1 and Candidate L2 U2N Relay UE becomes better than threshold2.  FFS  if we also have an event Z2: Candidate L2 U2N Relay UE becomes an offset better than serving L2 U2N Relay UE, and in this case if/how to compare SL-RSRP of serving U2N relay UE and SD-RSRP of candidate U2N relay UE.</w:t>
            </w:r>
          </w:p>
          <w:p w14:paraId="1A347547" w14:textId="77777777" w:rsidR="008F3870" w:rsidRPr="008F3870" w:rsidRDefault="008F3870" w:rsidP="008F3870">
            <w:pPr>
              <w:spacing w:before="156" w:after="156"/>
              <w:rPr>
                <w:iCs/>
                <w:lang w:val="en-US"/>
              </w:rPr>
            </w:pPr>
            <w:r w:rsidRPr="008F3870">
              <w:rPr>
                <w:iCs/>
                <w:lang w:val="en-US"/>
              </w:rPr>
              <w:t>Proposal 3</w:t>
            </w:r>
            <w:r w:rsidRPr="008F3870">
              <w:rPr>
                <w:iCs/>
                <w:lang w:val="en-US"/>
              </w:rPr>
              <w:tab/>
              <w:t>For i2i scenario, re-use the SL-RSRP or SD-RSRP measurement quantities for path switching.</w:t>
            </w:r>
          </w:p>
          <w:p w14:paraId="64127597" w14:textId="6983E4B4" w:rsidR="00985EEC" w:rsidRPr="00771E38" w:rsidRDefault="008F3870" w:rsidP="008F3870">
            <w:pPr>
              <w:spacing w:before="156" w:after="156"/>
              <w:rPr>
                <w:iCs/>
                <w:lang w:val="en-US"/>
              </w:rPr>
            </w:pPr>
            <w:r w:rsidRPr="008F3870">
              <w:rPr>
                <w:iCs/>
                <w:lang w:val="en-US"/>
              </w:rPr>
              <w:t>Proposal 4 (modified)</w:t>
            </w:r>
            <w:r w:rsidRPr="008F3870">
              <w:rPr>
                <w:iCs/>
                <w:lang w:val="en-US"/>
              </w:rPr>
              <w:tab/>
              <w:t xml:space="preserve">For i2i scenario, serving/candidate U2N relay UEs, when SL-RSRP is unavailable, </w:t>
            </w:r>
            <w:proofErr w:type="gramStart"/>
            <w:r w:rsidRPr="008F3870">
              <w:rPr>
                <w:iCs/>
                <w:lang w:val="en-US"/>
              </w:rPr>
              <w:t>SD</w:t>
            </w:r>
            <w:proofErr w:type="gramEnd"/>
            <w:r w:rsidRPr="008F3870">
              <w:rPr>
                <w:iCs/>
                <w:lang w:val="en-US"/>
              </w:rPr>
              <w:t xml:space="preserve">-RSRP is used as the measurement quantity.  Wording can be revisited if it is determined that L2IDs for U2U </w:t>
            </w:r>
            <w:proofErr w:type="gramStart"/>
            <w:r w:rsidRPr="008F3870">
              <w:rPr>
                <w:iCs/>
                <w:lang w:val="en-US"/>
              </w:rPr>
              <w:t>a</w:t>
            </w:r>
            <w:proofErr w:type="gramEnd"/>
            <w:r w:rsidRPr="008F3870">
              <w:rPr>
                <w:iCs/>
                <w:lang w:val="en-US"/>
              </w:rPr>
              <w:t xml:space="preserve"> </w:t>
            </w:r>
            <w:proofErr w:type="spellStart"/>
            <w:r w:rsidRPr="008F3870">
              <w:rPr>
                <w:iCs/>
                <w:lang w:val="en-US"/>
              </w:rPr>
              <w:t>nd</w:t>
            </w:r>
            <w:proofErr w:type="spellEnd"/>
            <w:r w:rsidRPr="008F3870">
              <w:rPr>
                <w:iCs/>
                <w:lang w:val="en-US"/>
              </w:rPr>
              <w:t xml:space="preserve"> U2N are always different (so that candidate U2N relay UEs would never have SL-RSRP available).</w:t>
            </w:r>
          </w:p>
        </w:tc>
      </w:tr>
    </w:tbl>
    <w:p w14:paraId="39B50573" w14:textId="464E7191" w:rsidR="005141F6" w:rsidRPr="00FA58D0" w:rsidRDefault="004F2A70" w:rsidP="005141F6">
      <w:pPr>
        <w:spacing w:before="156" w:after="156"/>
        <w:rPr>
          <w:rFonts w:cs="Times New Roman"/>
        </w:rPr>
      </w:pPr>
      <w:r w:rsidRPr="004F2A70">
        <w:rPr>
          <w:rFonts w:cs="Times New Roman"/>
        </w:rPr>
        <w:t xml:space="preserve">This </w:t>
      </w:r>
      <w:r>
        <w:rPr>
          <w:rFonts w:cs="Times New Roman"/>
        </w:rPr>
        <w:t>contribution</w:t>
      </w:r>
      <w:r w:rsidRPr="004F2A70">
        <w:rPr>
          <w:rFonts w:cs="Times New Roman"/>
        </w:rPr>
        <w:t xml:space="preserve"> provid</w:t>
      </w:r>
      <w:r w:rsidR="00A7604C">
        <w:rPr>
          <w:rFonts w:cs="Times New Roman"/>
        </w:rPr>
        <w:t xml:space="preserve">es our </w:t>
      </w:r>
      <w:r w:rsidR="008F3870" w:rsidRPr="008F3870">
        <w:rPr>
          <w:rFonts w:eastAsiaTheme="minorEastAsia" w:cs="Times New Roman"/>
        </w:rPr>
        <w:t>further</w:t>
      </w:r>
      <w:r w:rsidR="008F3870">
        <w:rPr>
          <w:rFonts w:cs="Times New Roman"/>
        </w:rPr>
        <w:t xml:space="preserve"> </w:t>
      </w:r>
      <w:r w:rsidR="00A7604C">
        <w:rPr>
          <w:rFonts w:cs="Times New Roman"/>
        </w:rPr>
        <w:t>considerations o</w:t>
      </w:r>
      <w:r w:rsidR="00A7604C" w:rsidRPr="00A7604C">
        <w:rPr>
          <w:rFonts w:cs="Times New Roman"/>
        </w:rPr>
        <w:t>n</w:t>
      </w:r>
      <w:r w:rsidR="00CE20DB" w:rsidRPr="00CE20DB">
        <w:rPr>
          <w:bCs/>
        </w:rPr>
        <w:t xml:space="preserve"> </w:t>
      </w:r>
      <w:r w:rsidR="00CE20DB" w:rsidRPr="00962530">
        <w:rPr>
          <w:bCs/>
        </w:rPr>
        <w:t>service continuity enhancement</w:t>
      </w:r>
      <w:r w:rsidR="00CC054D">
        <w:rPr>
          <w:rFonts w:cs="Times New Roman"/>
        </w:rPr>
        <w:t>.</w:t>
      </w:r>
    </w:p>
    <w:p w14:paraId="709ED0F6" w14:textId="56586DAC" w:rsidR="00067F52" w:rsidRDefault="00067F52" w:rsidP="00A22E8B">
      <w:pPr>
        <w:pStyle w:val="1"/>
        <w:numPr>
          <w:ilvl w:val="0"/>
          <w:numId w:val="1"/>
        </w:numPr>
        <w:spacing w:before="156" w:after="156"/>
        <w:rPr>
          <w:rFonts w:eastAsia="宋体"/>
          <w:sz w:val="28"/>
          <w:szCs w:val="28"/>
        </w:rPr>
      </w:pPr>
      <w:r w:rsidRPr="00FA58D0">
        <w:rPr>
          <w:rFonts w:eastAsia="宋体"/>
          <w:sz w:val="28"/>
          <w:szCs w:val="28"/>
        </w:rPr>
        <w:t>Discussion</w:t>
      </w:r>
    </w:p>
    <w:p w14:paraId="59909DCE" w14:textId="2F0D79E1" w:rsidR="00364F9D" w:rsidRDefault="00364F9D" w:rsidP="00364F9D">
      <w:pPr>
        <w:spacing w:beforeLines="100" w:before="312" w:after="156"/>
        <w:jc w:val="left"/>
        <w:rPr>
          <w:rFonts w:eastAsiaTheme="minorEastAsia"/>
        </w:rPr>
      </w:pPr>
      <w:r>
        <w:rPr>
          <w:rFonts w:eastAsiaTheme="minorEastAsia" w:hint="eastAsia"/>
        </w:rPr>
        <w:t>D</w:t>
      </w:r>
      <w:r>
        <w:rPr>
          <w:rFonts w:eastAsiaTheme="minorEastAsia"/>
        </w:rPr>
        <w:t xml:space="preserve">uring the Rel-17 WI stage on NR </w:t>
      </w:r>
      <w:proofErr w:type="spellStart"/>
      <w:r>
        <w:rPr>
          <w:rFonts w:eastAsiaTheme="minorEastAsia"/>
        </w:rPr>
        <w:t>sidelink</w:t>
      </w:r>
      <w:proofErr w:type="spellEnd"/>
      <w:r>
        <w:rPr>
          <w:rFonts w:eastAsiaTheme="minorEastAsia"/>
        </w:rPr>
        <w:t xml:space="preserve"> relay, the procedures for two scenarios, including intra-</w:t>
      </w:r>
      <w:proofErr w:type="spellStart"/>
      <w:r>
        <w:rPr>
          <w:rFonts w:eastAsiaTheme="minorEastAsia"/>
        </w:rPr>
        <w:t>gNB</w:t>
      </w:r>
      <w:proofErr w:type="spellEnd"/>
      <w:r>
        <w:rPr>
          <w:rFonts w:eastAsiaTheme="minorEastAsia"/>
        </w:rPr>
        <w:t xml:space="preserve"> direct-to-indirect path switching and intra-</w:t>
      </w:r>
      <w:proofErr w:type="spellStart"/>
      <w:r>
        <w:rPr>
          <w:rFonts w:eastAsiaTheme="minorEastAsia"/>
        </w:rPr>
        <w:t>gNB</w:t>
      </w:r>
      <w:proofErr w:type="spellEnd"/>
      <w:r>
        <w:rPr>
          <w:rFonts w:eastAsiaTheme="minorEastAsia"/>
        </w:rPr>
        <w:t xml:space="preserve"> </w:t>
      </w:r>
      <w:r>
        <w:rPr>
          <w:rFonts w:eastAsiaTheme="minorEastAsia" w:hint="eastAsia"/>
        </w:rPr>
        <w:t>in</w:t>
      </w:r>
      <w:r>
        <w:rPr>
          <w:rFonts w:eastAsiaTheme="minorEastAsia"/>
        </w:rPr>
        <w:t>direct-to-direct path switching, are discussed and captured in the corresponding specifications</w:t>
      </w:r>
      <w:r w:rsidR="003C36B4">
        <w:rPr>
          <w:rFonts w:eastAsiaTheme="minorEastAsia"/>
        </w:rPr>
        <w:t xml:space="preserve"> </w:t>
      </w:r>
      <w:r w:rsidR="00504774">
        <w:t>[2]</w:t>
      </w:r>
      <w:r w:rsidR="00504774" w:rsidRPr="00504774">
        <w:t xml:space="preserve"> </w:t>
      </w:r>
      <w:r w:rsidR="00504774">
        <w:t>[3]</w:t>
      </w:r>
      <w:r>
        <w:rPr>
          <w:rFonts w:eastAsiaTheme="minorEastAsia"/>
        </w:rPr>
        <w:t xml:space="preserve"> which include:</w:t>
      </w:r>
    </w:p>
    <w:p w14:paraId="1C02D3CF" w14:textId="74582BF5" w:rsidR="00364F9D" w:rsidRPr="00962530" w:rsidRDefault="00364F9D" w:rsidP="00364F9D">
      <w:pPr>
        <w:pStyle w:val="a3"/>
        <w:numPr>
          <w:ilvl w:val="0"/>
          <w:numId w:val="13"/>
        </w:numPr>
        <w:spacing w:after="120"/>
        <w:ind w:firstLineChars="0"/>
        <w:jc w:val="left"/>
      </w:pPr>
      <w:r w:rsidRPr="00962530">
        <w:t xml:space="preserve">the configuration procedures </w:t>
      </w:r>
      <w:r w:rsidR="00250380">
        <w:t xml:space="preserve">and parameters </w:t>
      </w:r>
      <w:r w:rsidRPr="00962530">
        <w:t>on</w:t>
      </w:r>
      <w:r>
        <w:t xml:space="preserve"> </w:t>
      </w:r>
      <w:r w:rsidR="00250380">
        <w:t xml:space="preserve">the </w:t>
      </w:r>
      <w:r>
        <w:t>addition and releas</w:t>
      </w:r>
      <w:r w:rsidR="003D7951">
        <w:t>e</w:t>
      </w:r>
      <w:r>
        <w:t xml:space="preserve"> of</w:t>
      </w:r>
      <w:r w:rsidRPr="00962530">
        <w:t xml:space="preserve"> relay channels</w:t>
      </w:r>
      <w:r>
        <w:t>, such as releas</w:t>
      </w:r>
      <w:r w:rsidRPr="00364F9D">
        <w:rPr>
          <w:rFonts w:hint="eastAsia"/>
        </w:rPr>
        <w:t>ing</w:t>
      </w:r>
      <w:r>
        <w:t xml:space="preserve"> indirect path for</w:t>
      </w:r>
      <w:r w:rsidRPr="00364F9D">
        <w:t xml:space="preserve"> intra-</w:t>
      </w:r>
      <w:proofErr w:type="spellStart"/>
      <w:r w:rsidRPr="00364F9D">
        <w:t>gNB</w:t>
      </w:r>
      <w:proofErr w:type="spellEnd"/>
      <w:r w:rsidRPr="00364F9D">
        <w:t xml:space="preserve"> </w:t>
      </w:r>
      <w:r w:rsidRPr="00364F9D">
        <w:rPr>
          <w:rFonts w:hint="eastAsia"/>
        </w:rPr>
        <w:t>in</w:t>
      </w:r>
      <w:r w:rsidRPr="00364F9D">
        <w:t xml:space="preserve">direct-to-direct path switching </w:t>
      </w:r>
      <w:r w:rsidRPr="00364F9D">
        <w:rPr>
          <w:rFonts w:hint="eastAsia"/>
        </w:rPr>
        <w:t>and</w:t>
      </w:r>
      <w:r w:rsidRPr="00364F9D">
        <w:t xml:space="preserve"> add</w:t>
      </w:r>
      <w:r w:rsidRPr="00364F9D">
        <w:rPr>
          <w:rFonts w:hint="eastAsia"/>
        </w:rPr>
        <w:t>ing</w:t>
      </w:r>
      <w:r w:rsidRPr="00364F9D">
        <w:t xml:space="preserve"> </w:t>
      </w:r>
      <w:r>
        <w:t xml:space="preserve">indirect path for </w:t>
      </w:r>
      <w:r w:rsidRPr="00364F9D">
        <w:t>intra-</w:t>
      </w:r>
      <w:proofErr w:type="spellStart"/>
      <w:r w:rsidRPr="00364F9D">
        <w:t>gNB</w:t>
      </w:r>
      <w:proofErr w:type="spellEnd"/>
      <w:r w:rsidRPr="00364F9D">
        <w:t xml:space="preserve"> direct-to-i</w:t>
      </w:r>
      <w:r>
        <w:rPr>
          <w:rFonts w:eastAsiaTheme="minorEastAsia"/>
        </w:rPr>
        <w:t>ndirect path switching</w:t>
      </w:r>
      <w:r w:rsidRPr="00962530">
        <w:t xml:space="preserve">, and </w:t>
      </w:r>
    </w:p>
    <w:p w14:paraId="33847C39" w14:textId="31A46227" w:rsidR="00364F9D" w:rsidRPr="00962530" w:rsidRDefault="00364F9D" w:rsidP="00364F9D">
      <w:pPr>
        <w:pStyle w:val="a3"/>
        <w:numPr>
          <w:ilvl w:val="0"/>
          <w:numId w:val="13"/>
        </w:numPr>
        <w:spacing w:after="120"/>
        <w:ind w:firstLineChars="0"/>
        <w:jc w:val="left"/>
      </w:pPr>
      <w:proofErr w:type="gramStart"/>
      <w:r>
        <w:t>parameters</w:t>
      </w:r>
      <w:proofErr w:type="gramEnd"/>
      <w:r w:rsidRPr="00962530">
        <w:t xml:space="preserve"> </w:t>
      </w:r>
      <w:r w:rsidR="00BB1690">
        <w:t>for</w:t>
      </w:r>
      <w:r w:rsidRPr="00962530">
        <w:t xml:space="preserve"> </w:t>
      </w:r>
      <w:r w:rsidR="00250380">
        <w:t xml:space="preserve">the </w:t>
      </w:r>
      <w:r w:rsidRPr="00962530">
        <w:t>measurement and report</w:t>
      </w:r>
      <w:r w:rsidR="00250380">
        <w:t xml:space="preserve"> of the path switching</w:t>
      </w:r>
      <w:r>
        <w:t xml:space="preserve">, </w:t>
      </w:r>
      <w:r w:rsidRPr="00962530">
        <w:t>such as trigger events corresponding to intra-</w:t>
      </w:r>
      <w:proofErr w:type="spellStart"/>
      <w:r w:rsidRPr="00962530">
        <w:t>gNB</w:t>
      </w:r>
      <w:proofErr w:type="spellEnd"/>
      <w:r w:rsidRPr="00962530">
        <w:t xml:space="preserve"> direct-to-indirect path switching and intra-</w:t>
      </w:r>
      <w:proofErr w:type="spellStart"/>
      <w:r w:rsidRPr="00962530">
        <w:t>gNB</w:t>
      </w:r>
      <w:proofErr w:type="spellEnd"/>
      <w:r w:rsidRPr="00962530">
        <w:t xml:space="preserve"> indirect-to-direct path switching. </w:t>
      </w:r>
    </w:p>
    <w:p w14:paraId="17C35273" w14:textId="5D41F0DA" w:rsidR="00803A91" w:rsidRPr="00803A91" w:rsidRDefault="00803A91" w:rsidP="00803A91">
      <w:pPr>
        <w:pStyle w:val="2"/>
        <w:spacing w:before="156" w:after="156"/>
        <w:ind w:right="200"/>
        <w:rPr>
          <w:rFonts w:eastAsia="宋体"/>
        </w:rPr>
      </w:pPr>
      <w:r>
        <w:rPr>
          <w:rFonts w:eastAsia="宋体"/>
        </w:rPr>
        <w:lastRenderedPageBreak/>
        <w:t xml:space="preserve">2.1 </w:t>
      </w:r>
      <w:r w:rsidR="00EF07A7">
        <w:rPr>
          <w:rFonts w:eastAsia="宋体"/>
        </w:rPr>
        <w:t>Considerations on</w:t>
      </w:r>
      <w:r w:rsidR="00250380">
        <w:rPr>
          <w:rFonts w:eastAsia="宋体"/>
        </w:rPr>
        <w:t xml:space="preserve"> </w:t>
      </w:r>
      <w:r w:rsidR="00250380">
        <w:rPr>
          <w:rFonts w:eastAsia="宋体" w:hint="eastAsia"/>
        </w:rPr>
        <w:t>the</w:t>
      </w:r>
      <w:r w:rsidR="00EF07A7">
        <w:rPr>
          <w:rFonts w:eastAsia="宋体"/>
        </w:rPr>
        <w:t xml:space="preserve"> </w:t>
      </w:r>
      <w:r w:rsidR="00364F9D">
        <w:rPr>
          <w:rFonts w:eastAsia="宋体"/>
        </w:rPr>
        <w:t>Measurement</w:t>
      </w:r>
      <w:r w:rsidR="00134290">
        <w:rPr>
          <w:rFonts w:eastAsia="宋体"/>
        </w:rPr>
        <w:t xml:space="preserve"> </w:t>
      </w:r>
      <w:r w:rsidR="00134290">
        <w:rPr>
          <w:rFonts w:eastAsia="宋体" w:hint="eastAsia"/>
        </w:rPr>
        <w:t>Event</w:t>
      </w:r>
      <w:r w:rsidR="00B02997">
        <w:rPr>
          <w:rFonts w:eastAsia="宋体"/>
        </w:rPr>
        <w:t xml:space="preserve"> </w:t>
      </w:r>
      <w:r w:rsidR="00250380">
        <w:rPr>
          <w:rFonts w:eastAsia="宋体"/>
        </w:rPr>
        <w:t>of</w:t>
      </w:r>
      <w:r w:rsidR="00B02997">
        <w:rPr>
          <w:rFonts w:eastAsia="宋体"/>
        </w:rPr>
        <w:t xml:space="preserve"> I</w:t>
      </w:r>
      <w:r w:rsidR="00B02997" w:rsidRPr="00B02997">
        <w:rPr>
          <w:rFonts w:eastAsia="宋体"/>
        </w:rPr>
        <w:t xml:space="preserve">ndirect-to-indirect </w:t>
      </w:r>
      <w:r w:rsidR="00B02997">
        <w:rPr>
          <w:rFonts w:eastAsia="宋体" w:hint="eastAsia"/>
        </w:rPr>
        <w:t>P</w:t>
      </w:r>
      <w:r w:rsidR="00B02997" w:rsidRPr="00B02997">
        <w:rPr>
          <w:rFonts w:eastAsia="宋体"/>
        </w:rPr>
        <w:t xml:space="preserve">ath </w:t>
      </w:r>
      <w:r w:rsidR="00B02997">
        <w:rPr>
          <w:rFonts w:eastAsia="宋体" w:hint="eastAsia"/>
        </w:rPr>
        <w:t>S</w:t>
      </w:r>
      <w:r w:rsidR="00B02997" w:rsidRPr="00B02997">
        <w:rPr>
          <w:rFonts w:eastAsia="宋体"/>
        </w:rPr>
        <w:t>witching</w:t>
      </w:r>
    </w:p>
    <w:p w14:paraId="04B2BBC9" w14:textId="6A0E0A7E" w:rsidR="00CA1052" w:rsidRPr="008C10D4" w:rsidRDefault="008C10D4" w:rsidP="00CA1052">
      <w:pPr>
        <w:spacing w:beforeLines="100" w:before="312" w:after="156"/>
        <w:jc w:val="left"/>
        <w:rPr>
          <w:rFonts w:eastAsiaTheme="minorEastAsia"/>
        </w:rPr>
      </w:pPr>
      <w:bookmarkStart w:id="3" w:name="_Toc72163958"/>
      <w:bookmarkStart w:id="4" w:name="_Toc72164083"/>
      <w:bookmarkStart w:id="5" w:name="_Toc72164151"/>
      <w:bookmarkStart w:id="6" w:name="_Toc72164281"/>
      <w:bookmarkStart w:id="7" w:name="_Toc72166021"/>
      <w:bookmarkStart w:id="8" w:name="_Toc72166096"/>
      <w:bookmarkStart w:id="9" w:name="_Toc72166120"/>
      <w:bookmarkStart w:id="10" w:name="_Toc72166132"/>
      <w:bookmarkStart w:id="11" w:name="_Toc72166144"/>
      <w:bookmarkStart w:id="12" w:name="_Toc72166215"/>
      <w:bookmarkStart w:id="13" w:name="_Toc72166223"/>
      <w:bookmarkStart w:id="14" w:name="_Toc72764097"/>
      <w:bookmarkStart w:id="15" w:name="_Toc72764105"/>
      <w:bookmarkStart w:id="16" w:name="_Toc72764113"/>
      <w:bookmarkStart w:id="17" w:name="_Toc72764121"/>
      <w:r>
        <w:t>In previous meeting</w:t>
      </w:r>
      <w:r w:rsidR="00D068C5">
        <w:t xml:space="preserve"> </w:t>
      </w:r>
      <w:r>
        <w:t xml:space="preserve">[1], </w:t>
      </w:r>
      <w:r w:rsidR="00CA1052" w:rsidRPr="008C10D4">
        <w:rPr>
          <w:rFonts w:eastAsiaTheme="minorEastAsia"/>
        </w:rPr>
        <w:t>for the indirect-to-indirect path switch</w:t>
      </w:r>
      <w:r w:rsidR="00CA1052">
        <w:rPr>
          <w:rFonts w:eastAsiaTheme="minorEastAsia" w:hint="eastAsia"/>
        </w:rPr>
        <w:t>ing,</w:t>
      </w:r>
      <w:r w:rsidR="00CA1052">
        <w:t xml:space="preserve"> </w:t>
      </w:r>
      <w:r>
        <w:t>companies agreed</w:t>
      </w:r>
      <w:r w:rsidR="002A7E47">
        <w:rPr>
          <w:rFonts w:eastAsiaTheme="minorEastAsia"/>
        </w:rPr>
        <w:t xml:space="preserve"> </w:t>
      </w:r>
      <w:r w:rsidR="00D63AD2">
        <w:rPr>
          <w:rFonts w:eastAsiaTheme="minorEastAsia" w:hint="eastAsia"/>
        </w:rPr>
        <w:t>to</w:t>
      </w:r>
      <w:r w:rsidR="00D63AD2">
        <w:rPr>
          <w:rFonts w:eastAsiaTheme="minorEastAsia"/>
        </w:rPr>
        <w:t xml:space="preserve"> </w:t>
      </w:r>
      <w:r w:rsidR="00CA1052">
        <w:rPr>
          <w:rFonts w:eastAsiaTheme="minorEastAsia"/>
        </w:rPr>
        <w:t xml:space="preserve">specify Event Z1 </w:t>
      </w:r>
      <w:r w:rsidR="00713E53">
        <w:rPr>
          <w:rFonts w:eastAsiaTheme="minorEastAsia"/>
        </w:rPr>
        <w:t>which</w:t>
      </w:r>
      <w:r w:rsidR="00CA1052">
        <w:rPr>
          <w:rFonts w:eastAsiaTheme="minorEastAsia"/>
        </w:rPr>
        <w:t xml:space="preserve"> compares the measurement result of the serving Relay </w:t>
      </w:r>
      <w:r w:rsidR="00CA1052">
        <w:rPr>
          <w:rFonts w:eastAsiaTheme="minorEastAsia" w:hint="eastAsia"/>
        </w:rPr>
        <w:t>UE</w:t>
      </w:r>
      <w:r w:rsidR="00CA1052">
        <w:rPr>
          <w:rFonts w:eastAsiaTheme="minorEastAsia"/>
        </w:rPr>
        <w:t xml:space="preserve"> </w:t>
      </w:r>
      <w:r w:rsidR="00CA1052">
        <w:rPr>
          <w:rFonts w:eastAsiaTheme="minorEastAsia" w:hint="eastAsia"/>
        </w:rPr>
        <w:t>and</w:t>
      </w:r>
      <w:r w:rsidR="00CA1052">
        <w:rPr>
          <w:rFonts w:eastAsiaTheme="minorEastAsia"/>
        </w:rPr>
        <w:t xml:space="preserve"> </w:t>
      </w:r>
      <w:r w:rsidR="00CA1052">
        <w:rPr>
          <w:rFonts w:eastAsiaTheme="minorEastAsia" w:hint="eastAsia"/>
        </w:rPr>
        <w:t>that</w:t>
      </w:r>
      <w:r w:rsidR="00CA1052">
        <w:rPr>
          <w:rFonts w:eastAsiaTheme="minorEastAsia"/>
        </w:rPr>
        <w:t xml:space="preserve"> </w:t>
      </w:r>
      <w:r w:rsidR="00CA1052">
        <w:rPr>
          <w:rFonts w:eastAsiaTheme="minorEastAsia" w:hint="eastAsia"/>
        </w:rPr>
        <w:t>of</w:t>
      </w:r>
      <w:r w:rsidR="00CA1052">
        <w:rPr>
          <w:rFonts w:eastAsiaTheme="minorEastAsia"/>
        </w:rPr>
        <w:t xml:space="preserve"> </w:t>
      </w:r>
      <w:r w:rsidR="00CA1052">
        <w:rPr>
          <w:rFonts w:eastAsiaTheme="minorEastAsia" w:hint="eastAsia"/>
        </w:rPr>
        <w:t>candidate</w:t>
      </w:r>
      <w:r w:rsidR="00CA1052">
        <w:rPr>
          <w:rFonts w:eastAsiaTheme="minorEastAsia"/>
        </w:rPr>
        <w:t xml:space="preserve"> </w:t>
      </w:r>
      <w:r w:rsidR="00CA1052">
        <w:rPr>
          <w:rFonts w:eastAsiaTheme="minorEastAsia" w:hint="eastAsia"/>
        </w:rPr>
        <w:t>Relay</w:t>
      </w:r>
      <w:r w:rsidR="00CA1052">
        <w:rPr>
          <w:rFonts w:eastAsiaTheme="minorEastAsia"/>
        </w:rPr>
        <w:t xml:space="preserve"> </w:t>
      </w:r>
      <w:r w:rsidR="00CA1052">
        <w:rPr>
          <w:rFonts w:eastAsiaTheme="minorEastAsia" w:hint="eastAsia"/>
        </w:rPr>
        <w:t>UE</w:t>
      </w:r>
      <w:r w:rsidR="00CA1052">
        <w:rPr>
          <w:rFonts w:eastAsiaTheme="minorEastAsia"/>
        </w:rPr>
        <w:t xml:space="preserve"> </w:t>
      </w:r>
      <w:r w:rsidR="00CA1052">
        <w:rPr>
          <w:rFonts w:eastAsiaTheme="minorEastAsia" w:hint="eastAsia"/>
        </w:rPr>
        <w:t>with</w:t>
      </w:r>
      <w:r w:rsidR="00CA1052">
        <w:rPr>
          <w:rFonts w:eastAsiaTheme="minorEastAsia"/>
        </w:rPr>
        <w:t xml:space="preserve"> </w:t>
      </w:r>
      <w:r w:rsidR="00CA1052">
        <w:rPr>
          <w:rFonts w:eastAsiaTheme="minorEastAsia" w:hint="eastAsia"/>
        </w:rPr>
        <w:t>two</w:t>
      </w:r>
      <w:r w:rsidR="00CA1052">
        <w:rPr>
          <w:rFonts w:eastAsiaTheme="minorEastAsia"/>
        </w:rPr>
        <w:t xml:space="preserve"> </w:t>
      </w:r>
      <w:r w:rsidR="00CA1052">
        <w:rPr>
          <w:rFonts w:eastAsiaTheme="minorEastAsia" w:hint="eastAsia"/>
        </w:rPr>
        <w:t>threshold</w:t>
      </w:r>
      <w:r w:rsidR="00CA1052">
        <w:rPr>
          <w:rFonts w:eastAsiaTheme="minorEastAsia"/>
        </w:rPr>
        <w:t>s separately</w:t>
      </w:r>
      <w:r w:rsidR="00CA1052">
        <w:rPr>
          <w:rFonts w:eastAsiaTheme="minorEastAsia" w:hint="eastAsia"/>
        </w:rPr>
        <w:t>.</w:t>
      </w:r>
      <w:r w:rsidR="00CA1052">
        <w:rPr>
          <w:rFonts w:eastAsiaTheme="minorEastAsia"/>
        </w:rPr>
        <w:t xml:space="preserve"> Some companies also suggest </w:t>
      </w:r>
      <w:r w:rsidR="00713E53">
        <w:rPr>
          <w:rFonts w:eastAsiaTheme="minorEastAsia"/>
        </w:rPr>
        <w:t>introduc</w:t>
      </w:r>
      <w:r w:rsidR="00EB6A20">
        <w:rPr>
          <w:rFonts w:eastAsiaTheme="minorEastAsia" w:hint="eastAsia"/>
        </w:rPr>
        <w:t>ing</w:t>
      </w:r>
      <w:r w:rsidR="00713E53">
        <w:rPr>
          <w:rFonts w:eastAsiaTheme="minorEastAsia"/>
        </w:rPr>
        <w:t xml:space="preserve"> Event Z2 which </w:t>
      </w:r>
      <w:r w:rsidR="00CA1052">
        <w:rPr>
          <w:rFonts w:eastAsiaTheme="minorEastAsia"/>
        </w:rPr>
        <w:t xml:space="preserve">compares the measurement result of the serving Relay </w:t>
      </w:r>
      <w:r w:rsidR="00CA1052">
        <w:rPr>
          <w:rFonts w:eastAsiaTheme="minorEastAsia" w:hint="eastAsia"/>
        </w:rPr>
        <w:t>UE</w:t>
      </w:r>
      <w:r w:rsidR="00CA1052">
        <w:rPr>
          <w:rFonts w:eastAsiaTheme="minorEastAsia"/>
        </w:rPr>
        <w:t xml:space="preserve"> </w:t>
      </w:r>
      <w:r w:rsidR="00CA1052">
        <w:rPr>
          <w:rFonts w:eastAsiaTheme="minorEastAsia" w:hint="eastAsia"/>
        </w:rPr>
        <w:t>and</w:t>
      </w:r>
      <w:r w:rsidR="00CA1052">
        <w:rPr>
          <w:rFonts w:eastAsiaTheme="minorEastAsia"/>
        </w:rPr>
        <w:t xml:space="preserve"> </w:t>
      </w:r>
      <w:r w:rsidR="00CA1052">
        <w:rPr>
          <w:rFonts w:eastAsiaTheme="minorEastAsia" w:hint="eastAsia"/>
        </w:rPr>
        <w:t>that</w:t>
      </w:r>
      <w:r w:rsidR="00CA1052">
        <w:rPr>
          <w:rFonts w:eastAsiaTheme="minorEastAsia"/>
        </w:rPr>
        <w:t xml:space="preserve"> </w:t>
      </w:r>
      <w:r w:rsidR="00CA1052">
        <w:rPr>
          <w:rFonts w:eastAsiaTheme="minorEastAsia" w:hint="eastAsia"/>
        </w:rPr>
        <w:t>of</w:t>
      </w:r>
      <w:r w:rsidR="00CA1052">
        <w:rPr>
          <w:rFonts w:eastAsiaTheme="minorEastAsia"/>
        </w:rPr>
        <w:t xml:space="preserve"> </w:t>
      </w:r>
      <w:r w:rsidR="00713E53">
        <w:rPr>
          <w:rFonts w:eastAsiaTheme="minorEastAsia"/>
        </w:rPr>
        <w:t xml:space="preserve">the </w:t>
      </w:r>
      <w:r w:rsidR="00CA1052">
        <w:rPr>
          <w:rFonts w:eastAsiaTheme="minorEastAsia" w:hint="eastAsia"/>
        </w:rPr>
        <w:t>candidate</w:t>
      </w:r>
      <w:r w:rsidR="00CA1052">
        <w:rPr>
          <w:rFonts w:eastAsiaTheme="minorEastAsia"/>
        </w:rPr>
        <w:t xml:space="preserve"> </w:t>
      </w:r>
      <w:r w:rsidR="00CA1052">
        <w:rPr>
          <w:rFonts w:eastAsiaTheme="minorEastAsia" w:hint="eastAsia"/>
        </w:rPr>
        <w:t>Relay</w:t>
      </w:r>
      <w:r w:rsidR="00CA1052">
        <w:rPr>
          <w:rFonts w:eastAsiaTheme="minorEastAsia"/>
        </w:rPr>
        <w:t xml:space="preserve"> </w:t>
      </w:r>
      <w:r w:rsidR="00CA1052">
        <w:rPr>
          <w:rFonts w:eastAsiaTheme="minorEastAsia" w:hint="eastAsia"/>
        </w:rPr>
        <w:t>UE</w:t>
      </w:r>
      <w:r w:rsidR="00CA1052">
        <w:rPr>
          <w:rFonts w:eastAsiaTheme="minorEastAsia"/>
        </w:rPr>
        <w:t xml:space="preserve"> </w:t>
      </w:r>
      <w:r w:rsidR="00CA1052">
        <w:rPr>
          <w:rFonts w:eastAsiaTheme="minorEastAsia" w:hint="eastAsia"/>
        </w:rPr>
        <w:t>directly.</w:t>
      </w:r>
      <w:r w:rsidR="00CA1052">
        <w:rPr>
          <w:rFonts w:eastAsiaTheme="minorEastAsia"/>
        </w:rPr>
        <w:t xml:space="preserve"> However, both SL-RSRP and </w:t>
      </w:r>
      <w:r w:rsidR="00CA1052">
        <w:rPr>
          <w:rFonts w:eastAsiaTheme="minorEastAsia" w:hint="eastAsia"/>
        </w:rPr>
        <w:t>SD-RSRP</w:t>
      </w:r>
      <w:r w:rsidR="00CA1052">
        <w:rPr>
          <w:rFonts w:eastAsiaTheme="minorEastAsia"/>
        </w:rPr>
        <w:t xml:space="preserve"> </w:t>
      </w:r>
      <w:r w:rsidR="00CA1052">
        <w:rPr>
          <w:rFonts w:eastAsiaTheme="minorEastAsia" w:hint="eastAsia"/>
        </w:rPr>
        <w:t>are</w:t>
      </w:r>
      <w:r w:rsidR="00CA1052">
        <w:rPr>
          <w:rFonts w:eastAsiaTheme="minorEastAsia"/>
        </w:rPr>
        <w:t xml:space="preserve"> </w:t>
      </w:r>
      <w:r w:rsidR="00CA1052">
        <w:rPr>
          <w:rFonts w:eastAsiaTheme="minorEastAsia" w:hint="eastAsia"/>
        </w:rPr>
        <w:t>available</w:t>
      </w:r>
      <w:r w:rsidR="00CA1052">
        <w:rPr>
          <w:rFonts w:eastAsiaTheme="minorEastAsia"/>
        </w:rPr>
        <w:t xml:space="preserve"> </w:t>
      </w:r>
      <w:r w:rsidR="00CA1052">
        <w:rPr>
          <w:rFonts w:eastAsiaTheme="minorEastAsia" w:hint="eastAsia"/>
        </w:rPr>
        <w:t>for</w:t>
      </w:r>
      <w:r w:rsidR="00CA1052">
        <w:rPr>
          <w:rFonts w:eastAsiaTheme="minorEastAsia"/>
        </w:rPr>
        <w:t xml:space="preserve"> </w:t>
      </w:r>
      <w:r w:rsidR="00CA1052">
        <w:rPr>
          <w:rFonts w:eastAsiaTheme="minorEastAsia" w:hint="eastAsia"/>
        </w:rPr>
        <w:t>the</w:t>
      </w:r>
      <w:r w:rsidR="00CA1052">
        <w:rPr>
          <w:rFonts w:eastAsiaTheme="minorEastAsia"/>
        </w:rPr>
        <w:t xml:space="preserve"> </w:t>
      </w:r>
      <w:r w:rsidR="00CA1052">
        <w:rPr>
          <w:rFonts w:eastAsiaTheme="minorEastAsia" w:hint="eastAsia"/>
        </w:rPr>
        <w:t>PC</w:t>
      </w:r>
      <w:r w:rsidR="00CA1052">
        <w:rPr>
          <w:rFonts w:eastAsiaTheme="minorEastAsia"/>
        </w:rPr>
        <w:t xml:space="preserve">5 </w:t>
      </w:r>
      <w:r w:rsidR="00CA1052">
        <w:rPr>
          <w:rFonts w:eastAsiaTheme="minorEastAsia" w:hint="eastAsia"/>
        </w:rPr>
        <w:t>link.</w:t>
      </w:r>
      <w:r w:rsidR="00CA1052">
        <w:rPr>
          <w:rFonts w:eastAsiaTheme="minorEastAsia"/>
        </w:rPr>
        <w:t xml:space="preserve"> It may happen that the </w:t>
      </w:r>
      <w:r w:rsidR="00CA1052">
        <w:rPr>
          <w:rFonts w:eastAsiaTheme="minorEastAsia" w:hint="eastAsia"/>
        </w:rPr>
        <w:t>SL-RSRP</w:t>
      </w:r>
      <w:r w:rsidR="00CA1052">
        <w:rPr>
          <w:rFonts w:eastAsiaTheme="minorEastAsia"/>
        </w:rPr>
        <w:t xml:space="preserve">/SD-RSRP </w:t>
      </w:r>
      <w:r w:rsidR="00CA1052">
        <w:rPr>
          <w:rFonts w:eastAsiaTheme="minorEastAsia" w:hint="eastAsia"/>
        </w:rPr>
        <w:t>of</w:t>
      </w:r>
      <w:r w:rsidR="00CA1052">
        <w:rPr>
          <w:rFonts w:eastAsiaTheme="minorEastAsia"/>
        </w:rPr>
        <w:t xml:space="preserve"> the serving Relay </w:t>
      </w:r>
      <w:r w:rsidR="00CA1052">
        <w:rPr>
          <w:rFonts w:eastAsiaTheme="minorEastAsia" w:hint="eastAsia"/>
        </w:rPr>
        <w:t>UE</w:t>
      </w:r>
      <w:r w:rsidR="00CA1052">
        <w:rPr>
          <w:rFonts w:eastAsiaTheme="minorEastAsia"/>
        </w:rPr>
        <w:t xml:space="preserve"> is compare</w:t>
      </w:r>
      <w:r w:rsidR="00CA1052">
        <w:rPr>
          <w:rFonts w:eastAsiaTheme="minorEastAsia" w:hint="eastAsia"/>
        </w:rPr>
        <w:t>d</w:t>
      </w:r>
      <w:r w:rsidR="00CA1052">
        <w:rPr>
          <w:rFonts w:eastAsiaTheme="minorEastAsia"/>
        </w:rPr>
        <w:t xml:space="preserve"> with </w:t>
      </w:r>
      <w:r w:rsidR="00CA1052">
        <w:rPr>
          <w:rFonts w:eastAsiaTheme="minorEastAsia" w:hint="eastAsia"/>
        </w:rPr>
        <w:t>SL-RSRP</w:t>
      </w:r>
      <w:r w:rsidR="00CA1052">
        <w:rPr>
          <w:rFonts w:eastAsiaTheme="minorEastAsia"/>
        </w:rPr>
        <w:t>/SD-RSRP</w:t>
      </w:r>
      <w:r w:rsidR="00CA1052">
        <w:rPr>
          <w:rFonts w:eastAsiaTheme="minorEastAsia" w:hint="eastAsia"/>
        </w:rPr>
        <w:t xml:space="preserve"> of</w:t>
      </w:r>
      <w:r w:rsidR="00CA1052">
        <w:rPr>
          <w:rFonts w:eastAsiaTheme="minorEastAsia"/>
        </w:rPr>
        <w:t xml:space="preserve"> </w:t>
      </w:r>
      <w:r w:rsidR="00CA1052">
        <w:rPr>
          <w:rFonts w:eastAsiaTheme="minorEastAsia" w:hint="eastAsia"/>
        </w:rPr>
        <w:t>candidate</w:t>
      </w:r>
      <w:r w:rsidR="00CA1052">
        <w:rPr>
          <w:rFonts w:eastAsiaTheme="minorEastAsia"/>
        </w:rPr>
        <w:t xml:space="preserve"> </w:t>
      </w:r>
      <w:r w:rsidR="00CA1052">
        <w:rPr>
          <w:rFonts w:eastAsiaTheme="minorEastAsia" w:hint="eastAsia"/>
        </w:rPr>
        <w:t>Relay</w:t>
      </w:r>
      <w:r w:rsidR="00CA1052">
        <w:rPr>
          <w:rFonts w:eastAsiaTheme="minorEastAsia"/>
        </w:rPr>
        <w:t xml:space="preserve"> </w:t>
      </w:r>
      <w:r w:rsidR="00CA1052">
        <w:rPr>
          <w:rFonts w:eastAsiaTheme="minorEastAsia" w:hint="eastAsia"/>
        </w:rPr>
        <w:t>UE</w:t>
      </w:r>
      <w:r w:rsidR="00CA1052">
        <w:rPr>
          <w:rFonts w:eastAsiaTheme="minorEastAsia"/>
        </w:rPr>
        <w:t xml:space="preserve">. Since the transmission power of </w:t>
      </w:r>
      <w:r w:rsidR="00EB6A20">
        <w:rPr>
          <w:rFonts w:eastAsiaTheme="minorEastAsia" w:hint="eastAsia"/>
        </w:rPr>
        <w:t>the</w:t>
      </w:r>
      <w:r w:rsidR="00EB6A20">
        <w:rPr>
          <w:rFonts w:eastAsiaTheme="minorEastAsia"/>
        </w:rPr>
        <w:t xml:space="preserve"> </w:t>
      </w:r>
      <w:r w:rsidR="00CA1052">
        <w:rPr>
          <w:rFonts w:eastAsiaTheme="minorEastAsia"/>
        </w:rPr>
        <w:t xml:space="preserve">relay traffic and </w:t>
      </w:r>
      <w:r w:rsidR="00EB6A20">
        <w:rPr>
          <w:rFonts w:eastAsiaTheme="minorEastAsia" w:hint="eastAsia"/>
        </w:rPr>
        <w:t>the</w:t>
      </w:r>
      <w:r w:rsidR="00EB6A20">
        <w:rPr>
          <w:rFonts w:eastAsiaTheme="minorEastAsia"/>
        </w:rPr>
        <w:t xml:space="preserve"> </w:t>
      </w:r>
      <w:r w:rsidR="00CA1052">
        <w:rPr>
          <w:rFonts w:eastAsiaTheme="minorEastAsia"/>
        </w:rPr>
        <w:t xml:space="preserve">discovery message may be different, separate offsets </w:t>
      </w:r>
      <w:r w:rsidR="008F3870">
        <w:rPr>
          <w:rFonts w:eastAsiaTheme="minorEastAsia" w:hint="eastAsia"/>
        </w:rPr>
        <w:t>should</w:t>
      </w:r>
      <w:r w:rsidR="008F3870">
        <w:rPr>
          <w:rFonts w:eastAsiaTheme="minorEastAsia"/>
        </w:rPr>
        <w:t xml:space="preserve"> </w:t>
      </w:r>
      <w:r w:rsidR="00CA1052">
        <w:rPr>
          <w:rFonts w:eastAsiaTheme="minorEastAsia"/>
        </w:rPr>
        <w:t xml:space="preserve">be configured to enable the comparison </w:t>
      </w:r>
      <w:r w:rsidR="00713E53">
        <w:rPr>
          <w:rFonts w:eastAsiaTheme="minorEastAsia"/>
        </w:rPr>
        <w:t>between</w:t>
      </w:r>
      <w:r w:rsidR="00CA1052">
        <w:rPr>
          <w:rFonts w:eastAsiaTheme="minorEastAsia"/>
        </w:rPr>
        <w:t xml:space="preserve"> different type</w:t>
      </w:r>
      <w:r w:rsidR="00713E53">
        <w:rPr>
          <w:rFonts w:eastAsiaTheme="minorEastAsia"/>
        </w:rPr>
        <w:t xml:space="preserve">s of measurement results and the comparison </w:t>
      </w:r>
      <w:r w:rsidR="00713E53">
        <w:rPr>
          <w:rFonts w:eastAsiaTheme="minorEastAsia" w:hint="eastAsia"/>
        </w:rPr>
        <w:t>for</w:t>
      </w:r>
      <w:r w:rsidR="00713E53">
        <w:rPr>
          <w:rFonts w:eastAsiaTheme="minorEastAsia"/>
        </w:rPr>
        <w:t xml:space="preserve"> </w:t>
      </w:r>
      <w:r w:rsidR="00713E53">
        <w:rPr>
          <w:rFonts w:eastAsiaTheme="minorEastAsia" w:hint="eastAsia"/>
        </w:rPr>
        <w:t>the</w:t>
      </w:r>
      <w:r w:rsidR="00713E53">
        <w:rPr>
          <w:rFonts w:eastAsiaTheme="minorEastAsia"/>
        </w:rPr>
        <w:t xml:space="preserve"> </w:t>
      </w:r>
      <w:r w:rsidR="00713E53">
        <w:rPr>
          <w:rFonts w:eastAsiaTheme="minorEastAsia" w:hint="eastAsia"/>
        </w:rPr>
        <w:t>same</w:t>
      </w:r>
      <w:r w:rsidR="00713E53">
        <w:rPr>
          <w:rFonts w:eastAsiaTheme="minorEastAsia"/>
        </w:rPr>
        <w:t xml:space="preserve"> type </w:t>
      </w:r>
      <w:r w:rsidR="00713E53">
        <w:rPr>
          <w:rFonts w:eastAsiaTheme="minorEastAsia" w:hint="eastAsia"/>
        </w:rPr>
        <w:t>of</w:t>
      </w:r>
      <w:r w:rsidR="00713E53" w:rsidRPr="00713E53">
        <w:rPr>
          <w:rFonts w:eastAsiaTheme="minorEastAsia"/>
        </w:rPr>
        <w:t xml:space="preserve"> </w:t>
      </w:r>
      <w:r w:rsidR="00713E53">
        <w:rPr>
          <w:rFonts w:eastAsiaTheme="minorEastAsia"/>
        </w:rPr>
        <w:t>measurement results</w:t>
      </w:r>
      <w:r w:rsidR="00713E53">
        <w:rPr>
          <w:rFonts w:eastAsiaTheme="minorEastAsia" w:hint="eastAsia"/>
        </w:rPr>
        <w:t>.</w:t>
      </w:r>
      <w:r w:rsidR="00713E53" w:rsidRPr="00713E53">
        <w:rPr>
          <w:rFonts w:eastAsiaTheme="minorEastAsia"/>
        </w:rPr>
        <w:t xml:space="preserve"> </w:t>
      </w:r>
      <w:r w:rsidR="00713E53">
        <w:rPr>
          <w:rFonts w:eastAsiaTheme="minorEastAsia"/>
        </w:rPr>
        <w:t>So we propose:</w:t>
      </w:r>
    </w:p>
    <w:p w14:paraId="7E907284" w14:textId="148DE28A" w:rsidR="00CA1052" w:rsidRPr="008F3870" w:rsidRDefault="00713E53" w:rsidP="0096088C">
      <w:pPr>
        <w:pStyle w:val="1st-Proposal-YJ"/>
        <w:spacing w:beforeLines="100" w:before="312" w:after="156"/>
        <w:jc w:val="left"/>
        <w:rPr>
          <w:rFonts w:eastAsiaTheme="minorEastAsia"/>
          <w:lang w:val="en-GB"/>
        </w:rPr>
      </w:pPr>
      <w:bookmarkStart w:id="18" w:name="_Ref118131996"/>
      <w:r w:rsidRPr="008F3870">
        <w:rPr>
          <w:rFonts w:eastAsiaTheme="minorEastAsia"/>
          <w:lang w:val="en-GB"/>
        </w:rPr>
        <w:t>RAN2 to define multiple offsets for Event Z2 if Event Z2 is accept</w:t>
      </w:r>
      <w:r w:rsidR="008F3870">
        <w:rPr>
          <w:rFonts w:eastAsiaTheme="minorEastAsia" w:hint="eastAsia"/>
          <w:lang w:val="en-GB"/>
        </w:rPr>
        <w:t>ed</w:t>
      </w:r>
      <w:r w:rsidRPr="008F3870">
        <w:rPr>
          <w:rFonts w:eastAsiaTheme="minorEastAsia"/>
          <w:lang w:val="en-GB"/>
        </w:rPr>
        <w:t xml:space="preserve"> by RAN2. Otherwise, we do not think Event </w:t>
      </w:r>
      <w:r w:rsidRPr="008F3870">
        <w:rPr>
          <w:rFonts w:eastAsiaTheme="minorEastAsia" w:hint="eastAsia"/>
          <w:lang w:val="en-GB"/>
        </w:rPr>
        <w:t>Z2</w:t>
      </w:r>
      <w:r w:rsidRPr="008F3870">
        <w:rPr>
          <w:rFonts w:eastAsiaTheme="minorEastAsia"/>
          <w:lang w:val="en-GB"/>
        </w:rPr>
        <w:t xml:space="preserve"> </w:t>
      </w:r>
      <w:r w:rsidRPr="008F3870">
        <w:rPr>
          <w:rFonts w:eastAsiaTheme="minorEastAsia" w:hint="eastAsia"/>
          <w:lang w:val="en-GB"/>
        </w:rPr>
        <w:t>is</w:t>
      </w:r>
      <w:r w:rsidRPr="008F3870">
        <w:rPr>
          <w:rFonts w:eastAsiaTheme="minorEastAsia"/>
          <w:lang w:val="en-GB"/>
        </w:rPr>
        <w:t xml:space="preserve"> </w:t>
      </w:r>
      <w:r w:rsidRPr="008F3870">
        <w:rPr>
          <w:rFonts w:eastAsiaTheme="minorEastAsia" w:hint="eastAsia"/>
          <w:lang w:val="en-GB"/>
        </w:rPr>
        <w:t>needed.</w:t>
      </w:r>
      <w:bookmarkEnd w:id="18"/>
    </w:p>
    <w:p w14:paraId="6B191029" w14:textId="15FEB0AC" w:rsidR="00B02997" w:rsidRPr="00B02997" w:rsidRDefault="005238DD" w:rsidP="00B02997">
      <w:pPr>
        <w:pStyle w:val="2"/>
        <w:spacing w:before="156" w:after="156"/>
        <w:ind w:right="200"/>
        <w:rPr>
          <w:rFonts w:eastAsia="宋体"/>
        </w:rPr>
      </w:pPr>
      <w:r>
        <w:rPr>
          <w:rFonts w:eastAsia="宋体"/>
        </w:rPr>
        <w:t>2.2 B</w:t>
      </w:r>
      <w:r>
        <w:rPr>
          <w:rFonts w:eastAsia="宋体" w:hint="eastAsia"/>
        </w:rPr>
        <w:t>asic</w:t>
      </w:r>
      <w:r>
        <w:rPr>
          <w:rFonts w:eastAsia="宋体"/>
        </w:rPr>
        <w:t xml:space="preserve"> P</w:t>
      </w:r>
      <w:r>
        <w:rPr>
          <w:rFonts w:eastAsia="宋体" w:hint="eastAsia"/>
        </w:rPr>
        <w:t>rocedures</w:t>
      </w:r>
      <w:r w:rsidR="00B02997">
        <w:rPr>
          <w:rFonts w:eastAsia="宋体"/>
        </w:rPr>
        <w:t xml:space="preserve"> of </w:t>
      </w:r>
      <w:r w:rsidR="00D21898" w:rsidRPr="00D21898">
        <w:rPr>
          <w:rFonts w:eastAsia="宋体"/>
        </w:rPr>
        <w:t>for Inter-</w:t>
      </w:r>
      <w:proofErr w:type="spellStart"/>
      <w:r w:rsidR="00D21898" w:rsidRPr="00D21898">
        <w:rPr>
          <w:rFonts w:eastAsia="宋体"/>
        </w:rPr>
        <w:t>gNB</w:t>
      </w:r>
      <w:proofErr w:type="spellEnd"/>
      <w:r w:rsidR="00D21898" w:rsidRPr="00D21898">
        <w:rPr>
          <w:rFonts w:eastAsia="宋体"/>
        </w:rPr>
        <w:t xml:space="preserve"> I2D Path Switching and Inter-</w:t>
      </w:r>
      <w:proofErr w:type="spellStart"/>
      <w:r w:rsidR="00D21898" w:rsidRPr="00D21898">
        <w:rPr>
          <w:rFonts w:eastAsia="宋体"/>
        </w:rPr>
        <w:t>gNB</w:t>
      </w:r>
      <w:proofErr w:type="spellEnd"/>
      <w:r w:rsidR="00D21898" w:rsidRPr="00D21898">
        <w:rPr>
          <w:rFonts w:eastAsia="宋体"/>
        </w:rPr>
        <w:t xml:space="preserve"> I2I Path Switching</w:t>
      </w:r>
    </w:p>
    <w:p w14:paraId="6D858D93" w14:textId="13E4AA6F" w:rsidR="00A14387" w:rsidRDefault="00364F9D" w:rsidP="00855C54">
      <w:pPr>
        <w:spacing w:beforeLines="100" w:before="312" w:after="156"/>
        <w:jc w:val="left"/>
        <w:rPr>
          <w:rFonts w:eastAsiaTheme="minorEastAsia"/>
        </w:rPr>
      </w:pPr>
      <w:r>
        <w:rPr>
          <w:rFonts w:eastAsiaTheme="minorEastAsia" w:hint="eastAsia"/>
        </w:rPr>
        <w:t>When</w:t>
      </w:r>
      <w:r>
        <w:rPr>
          <w:rFonts w:eastAsiaTheme="minorEastAsia"/>
        </w:rPr>
        <w:t xml:space="preserve"> </w:t>
      </w:r>
      <w:r>
        <w:rPr>
          <w:rFonts w:eastAsiaTheme="minorEastAsia" w:hint="eastAsia"/>
        </w:rPr>
        <w:t>considering</w:t>
      </w:r>
      <w:r>
        <w:rPr>
          <w:rFonts w:eastAsiaTheme="minorEastAsia"/>
        </w:rPr>
        <w:t xml:space="preserve"> the </w:t>
      </w:r>
      <w:r>
        <w:rPr>
          <w:rFonts w:eastAsiaTheme="minorEastAsia" w:hint="eastAsia"/>
        </w:rPr>
        <w:t>procedure</w:t>
      </w:r>
      <w:r w:rsidRPr="00250380">
        <w:rPr>
          <w:rFonts w:eastAsiaTheme="minorEastAsia"/>
        </w:rPr>
        <w:t xml:space="preserve"> </w:t>
      </w:r>
      <w:r w:rsidRPr="00250380">
        <w:rPr>
          <w:rFonts w:eastAsiaTheme="minorEastAsia" w:hint="eastAsia"/>
        </w:rPr>
        <w:t>of</w:t>
      </w:r>
      <w:r w:rsidRPr="00250380">
        <w:rPr>
          <w:rFonts w:eastAsiaTheme="minorEastAsia"/>
        </w:rPr>
        <w:t xml:space="preserve"> </w:t>
      </w:r>
      <w:r w:rsidR="000E461E">
        <w:rPr>
          <w:rFonts w:eastAsiaTheme="minorEastAsia"/>
        </w:rPr>
        <w:t>inter-</w:t>
      </w:r>
      <w:proofErr w:type="spellStart"/>
      <w:r w:rsidR="000E461E">
        <w:rPr>
          <w:rFonts w:eastAsiaTheme="minorEastAsia"/>
        </w:rPr>
        <w:t>gNB</w:t>
      </w:r>
      <w:proofErr w:type="spellEnd"/>
      <w:r w:rsidR="000E461E">
        <w:rPr>
          <w:rFonts w:eastAsiaTheme="minorEastAsia"/>
        </w:rPr>
        <w:t xml:space="preserve"> </w:t>
      </w:r>
      <w:r w:rsidR="000E461E">
        <w:rPr>
          <w:rFonts w:eastAsiaTheme="minorEastAsia" w:hint="eastAsia"/>
        </w:rPr>
        <w:t>I</w:t>
      </w:r>
      <w:r w:rsidR="000E461E">
        <w:rPr>
          <w:rFonts w:eastAsiaTheme="minorEastAsia"/>
        </w:rPr>
        <w:t>2</w:t>
      </w:r>
      <w:r w:rsidR="000E461E">
        <w:rPr>
          <w:rFonts w:eastAsiaTheme="minorEastAsia" w:hint="eastAsia"/>
        </w:rPr>
        <w:t>D</w:t>
      </w:r>
      <w:r w:rsidRPr="00250380">
        <w:rPr>
          <w:rFonts w:eastAsiaTheme="minorEastAsia"/>
        </w:rPr>
        <w:t xml:space="preserve"> path switching </w:t>
      </w:r>
      <w:r w:rsidRPr="00250380">
        <w:rPr>
          <w:rFonts w:eastAsiaTheme="minorEastAsia" w:hint="eastAsia"/>
        </w:rPr>
        <w:t>includ</w:t>
      </w:r>
      <w:r>
        <w:rPr>
          <w:rFonts w:eastAsiaTheme="minorEastAsia" w:hint="eastAsia"/>
        </w:rPr>
        <w:t>ing</w:t>
      </w:r>
      <w:r>
        <w:rPr>
          <w:rFonts w:eastAsiaTheme="minorEastAsia"/>
        </w:rPr>
        <w:t xml:space="preserve"> </w:t>
      </w:r>
      <w:r>
        <w:rPr>
          <w:rFonts w:eastAsiaTheme="minorEastAsia" w:hint="eastAsia"/>
        </w:rPr>
        <w:t>the</w:t>
      </w:r>
      <w:r>
        <w:rPr>
          <w:rFonts w:eastAsiaTheme="minorEastAsia"/>
        </w:rPr>
        <w:t xml:space="preserve"> </w:t>
      </w:r>
      <w:r>
        <w:rPr>
          <w:rFonts w:eastAsiaTheme="minorEastAsia" w:hint="eastAsia"/>
        </w:rPr>
        <w:t>releasing</w:t>
      </w:r>
      <w:r>
        <w:rPr>
          <w:rFonts w:eastAsiaTheme="minorEastAsia"/>
        </w:rPr>
        <w:t xml:space="preserve"> </w:t>
      </w:r>
      <w:r>
        <w:rPr>
          <w:rFonts w:eastAsiaTheme="minorEastAsia" w:hint="eastAsia"/>
        </w:rPr>
        <w:t>of</w:t>
      </w:r>
      <w:r>
        <w:rPr>
          <w:rFonts w:eastAsiaTheme="minorEastAsia"/>
        </w:rPr>
        <w:t xml:space="preserve"> </w:t>
      </w:r>
      <w:r>
        <w:rPr>
          <w:rFonts w:eastAsiaTheme="minorEastAsia" w:hint="eastAsia"/>
        </w:rPr>
        <w:t>indirect</w:t>
      </w:r>
      <w:r>
        <w:rPr>
          <w:rFonts w:eastAsiaTheme="minorEastAsia"/>
        </w:rPr>
        <w:t xml:space="preserve"> </w:t>
      </w:r>
      <w:r>
        <w:rPr>
          <w:rFonts w:eastAsiaTheme="minorEastAsia" w:hint="eastAsia"/>
        </w:rPr>
        <w:t>path</w:t>
      </w:r>
      <w:r w:rsidR="00B43E24">
        <w:rPr>
          <w:rFonts w:eastAsiaTheme="minorEastAsia"/>
        </w:rPr>
        <w:t>, one issue is when to reconfigure Relay UE to release the configuration of relay channel(s).</w:t>
      </w:r>
    </w:p>
    <w:p w14:paraId="7929F66C" w14:textId="4B3634DF" w:rsidR="00520759" w:rsidRDefault="00A14387" w:rsidP="00855C54">
      <w:pPr>
        <w:spacing w:beforeLines="100" w:before="312" w:after="156"/>
        <w:jc w:val="left"/>
        <w:rPr>
          <w:rFonts w:eastAsiaTheme="minorEastAsia"/>
        </w:rPr>
      </w:pPr>
      <w:r>
        <w:rPr>
          <w:rFonts w:eastAsiaTheme="minorEastAsia"/>
        </w:rPr>
        <w:t>For intra-</w:t>
      </w:r>
      <w:proofErr w:type="spellStart"/>
      <w:r>
        <w:rPr>
          <w:rFonts w:eastAsiaTheme="minorEastAsia"/>
        </w:rPr>
        <w:t>gNB</w:t>
      </w:r>
      <w:proofErr w:type="spellEnd"/>
      <w:r w:rsidR="00B43E24" w:rsidRPr="00B43E24">
        <w:rPr>
          <w:rFonts w:eastAsiaTheme="minorEastAsia"/>
        </w:rPr>
        <w:t xml:space="preserve"> </w:t>
      </w:r>
      <w:r w:rsidR="00126B68">
        <w:rPr>
          <w:rFonts w:eastAsiaTheme="minorEastAsia"/>
        </w:rPr>
        <w:t>I</w:t>
      </w:r>
      <w:r w:rsidR="00B43E24">
        <w:rPr>
          <w:rFonts w:eastAsiaTheme="minorEastAsia"/>
        </w:rPr>
        <w:t>2</w:t>
      </w:r>
      <w:r w:rsidR="00126B68">
        <w:rPr>
          <w:rFonts w:eastAsiaTheme="minorEastAsia"/>
        </w:rPr>
        <w:t>D</w:t>
      </w:r>
      <w:r w:rsidR="00B43E24">
        <w:rPr>
          <w:rFonts w:eastAsiaTheme="minorEastAsia"/>
        </w:rPr>
        <w:t xml:space="preserve"> path switching</w:t>
      </w:r>
      <w:r w:rsidR="00B43E24">
        <w:rPr>
          <w:rFonts w:eastAsiaTheme="minorEastAsia" w:hint="eastAsia"/>
        </w:rPr>
        <w:t>,</w:t>
      </w:r>
      <w:r w:rsidR="00B43E24">
        <w:rPr>
          <w:rFonts w:eastAsiaTheme="minorEastAsia"/>
        </w:rPr>
        <w:t xml:space="preserve"> the </w:t>
      </w:r>
      <w:proofErr w:type="spellStart"/>
      <w:r w:rsidR="00B43E24">
        <w:rPr>
          <w:rFonts w:eastAsiaTheme="minorEastAsia"/>
        </w:rPr>
        <w:t>gNB</w:t>
      </w:r>
      <w:proofErr w:type="spellEnd"/>
      <w:r w:rsidR="00B43E24">
        <w:rPr>
          <w:rFonts w:eastAsiaTheme="minorEastAsia"/>
        </w:rPr>
        <w:t xml:space="preserve"> is aware of the access of Remote UE for the reason that the </w:t>
      </w:r>
      <w:proofErr w:type="spellStart"/>
      <w:r w:rsidR="00B43E24">
        <w:rPr>
          <w:rFonts w:eastAsiaTheme="minorEastAsia"/>
        </w:rPr>
        <w:t>gNB</w:t>
      </w:r>
      <w:proofErr w:type="spellEnd"/>
      <w:r w:rsidR="00B43E24">
        <w:rPr>
          <w:rFonts w:eastAsiaTheme="minorEastAsia"/>
        </w:rPr>
        <w:t xml:space="preserve"> is performed as both source </w:t>
      </w:r>
      <w:proofErr w:type="spellStart"/>
      <w:r w:rsidR="00B43E24">
        <w:rPr>
          <w:rFonts w:eastAsiaTheme="minorEastAsia"/>
        </w:rPr>
        <w:t>gNB</w:t>
      </w:r>
      <w:proofErr w:type="spellEnd"/>
      <w:r w:rsidR="00B43E24">
        <w:rPr>
          <w:rFonts w:eastAsiaTheme="minorEastAsia"/>
        </w:rPr>
        <w:t xml:space="preserve"> and the target </w:t>
      </w:r>
      <w:proofErr w:type="spellStart"/>
      <w:r w:rsidR="00B43E24">
        <w:rPr>
          <w:rFonts w:eastAsiaTheme="minorEastAsia"/>
        </w:rPr>
        <w:t>gNB</w:t>
      </w:r>
      <w:proofErr w:type="spellEnd"/>
      <w:r w:rsidR="00B43E24">
        <w:rPr>
          <w:rFonts w:eastAsiaTheme="minorEastAsia"/>
        </w:rPr>
        <w:t xml:space="preserve">. </w:t>
      </w:r>
      <w:r w:rsidR="00F15516">
        <w:rPr>
          <w:rFonts w:eastAsiaTheme="minorEastAsia" w:hint="eastAsia"/>
        </w:rPr>
        <w:t>So</w:t>
      </w:r>
      <w:r w:rsidR="00F15516">
        <w:rPr>
          <w:rFonts w:eastAsiaTheme="minorEastAsia"/>
        </w:rPr>
        <w:t xml:space="preserve"> </w:t>
      </w:r>
      <w:r w:rsidR="00B43E24">
        <w:rPr>
          <w:rFonts w:eastAsiaTheme="minorEastAsia"/>
        </w:rPr>
        <w:t xml:space="preserve">the reconfiguration of Relay UE can be executed at a proper time </w:t>
      </w:r>
      <w:r w:rsidR="00B43E24">
        <w:rPr>
          <w:rFonts w:eastAsiaTheme="minorEastAsia" w:hint="eastAsia"/>
        </w:rPr>
        <w:t>based</w:t>
      </w:r>
      <w:r w:rsidR="00B43E24">
        <w:rPr>
          <w:rFonts w:eastAsiaTheme="minorEastAsia"/>
        </w:rPr>
        <w:t xml:space="preserve"> </w:t>
      </w:r>
      <w:r w:rsidR="00B43E24">
        <w:rPr>
          <w:rFonts w:eastAsiaTheme="minorEastAsia" w:hint="eastAsia"/>
        </w:rPr>
        <w:t>on</w:t>
      </w:r>
      <w:r w:rsidR="00B43E24">
        <w:rPr>
          <w:rFonts w:eastAsiaTheme="minorEastAsia"/>
        </w:rPr>
        <w:t xml:space="preserve"> </w:t>
      </w:r>
      <w:proofErr w:type="spellStart"/>
      <w:r w:rsidR="00B43E24">
        <w:rPr>
          <w:rFonts w:eastAsiaTheme="minorEastAsia" w:hint="eastAsia"/>
        </w:rPr>
        <w:t>gNB</w:t>
      </w:r>
      <w:proofErr w:type="spellEnd"/>
      <w:r w:rsidR="00B43E24">
        <w:rPr>
          <w:rFonts w:eastAsiaTheme="minorEastAsia"/>
        </w:rPr>
        <w:t xml:space="preserve"> </w:t>
      </w:r>
      <w:r w:rsidR="00F15516" w:rsidRPr="00425751">
        <w:rPr>
          <w:rFonts w:eastAsia="宋体"/>
        </w:rPr>
        <w:t>implementation</w:t>
      </w:r>
      <w:r w:rsidR="00F15516">
        <w:rPr>
          <w:rFonts w:eastAsiaTheme="minorEastAsia"/>
        </w:rPr>
        <w:t xml:space="preserve">, such as </w:t>
      </w:r>
      <w:r w:rsidR="00F15516">
        <w:rPr>
          <w:rFonts w:eastAsia="宋体"/>
        </w:rPr>
        <w:t>the</w:t>
      </w:r>
      <w:r w:rsidR="00F15516" w:rsidRPr="00425751">
        <w:rPr>
          <w:rFonts w:eastAsia="宋体"/>
        </w:rPr>
        <w:t xml:space="preserve"> </w:t>
      </w:r>
      <w:proofErr w:type="spellStart"/>
      <w:r w:rsidR="00F15516" w:rsidRPr="00425751">
        <w:rPr>
          <w:rFonts w:eastAsia="宋体"/>
          <w:i/>
          <w:iCs/>
        </w:rPr>
        <w:t>RRCReconfiguration</w:t>
      </w:r>
      <w:proofErr w:type="spellEnd"/>
      <w:r w:rsidR="00F15516" w:rsidRPr="00425751">
        <w:rPr>
          <w:rFonts w:eastAsia="宋体"/>
        </w:rPr>
        <w:t xml:space="preserve"> message to the </w:t>
      </w:r>
      <w:r w:rsidR="00F15516" w:rsidRPr="00425751">
        <w:t xml:space="preserve">L2 </w:t>
      </w:r>
      <w:r w:rsidR="00F15516" w:rsidRPr="00425751">
        <w:rPr>
          <w:rFonts w:eastAsia="宋体"/>
        </w:rPr>
        <w:t xml:space="preserve">U2N Relay UE can be sent </w:t>
      </w:r>
      <w:proofErr w:type="spellStart"/>
      <w:r w:rsidR="00F15516" w:rsidRPr="00425751">
        <w:rPr>
          <w:rFonts w:eastAsia="宋体"/>
        </w:rPr>
        <w:t>anytime</w:t>
      </w:r>
      <w:proofErr w:type="spellEnd"/>
      <w:r w:rsidR="00F15516" w:rsidRPr="00425751">
        <w:rPr>
          <w:rFonts w:eastAsia="宋体"/>
        </w:rPr>
        <w:t xml:space="preserve"> after step 3</w:t>
      </w:r>
      <w:r w:rsidR="00D63AD2">
        <w:rPr>
          <w:rFonts w:eastAsiaTheme="minorEastAsia"/>
        </w:rPr>
        <w:t xml:space="preserve"> </w:t>
      </w:r>
      <w:r w:rsidR="00B43E24">
        <w:rPr>
          <w:rFonts w:eastAsiaTheme="minorEastAsia"/>
        </w:rPr>
        <w:t>[</w:t>
      </w:r>
      <w:r w:rsidR="008C10D4">
        <w:rPr>
          <w:rFonts w:eastAsiaTheme="minorEastAsia"/>
        </w:rPr>
        <w:t>2</w:t>
      </w:r>
      <w:r w:rsidR="00B43E24">
        <w:rPr>
          <w:rFonts w:eastAsiaTheme="minorEastAsia"/>
        </w:rPr>
        <w:t xml:space="preserve">]. </w:t>
      </w:r>
    </w:p>
    <w:p w14:paraId="77F0F301" w14:textId="16EB9B34" w:rsidR="00126B68" w:rsidRDefault="00126B68" w:rsidP="00855C54">
      <w:pPr>
        <w:spacing w:beforeLines="100" w:before="312" w:after="156"/>
        <w:jc w:val="left"/>
        <w:rPr>
          <w:rFonts w:eastAsiaTheme="minorEastAsia"/>
        </w:rPr>
      </w:pPr>
      <w:r w:rsidRPr="00126B68">
        <w:rPr>
          <w:rFonts w:eastAsiaTheme="minorEastAsia"/>
        </w:rPr>
        <w:t>However, for inter-</w:t>
      </w:r>
      <w:proofErr w:type="spellStart"/>
      <w:r w:rsidRPr="00126B68">
        <w:rPr>
          <w:rFonts w:eastAsiaTheme="minorEastAsia"/>
        </w:rPr>
        <w:t>gNB</w:t>
      </w:r>
      <w:proofErr w:type="spellEnd"/>
      <w:r w:rsidRPr="00126B68">
        <w:rPr>
          <w:rFonts w:eastAsiaTheme="minorEastAsia"/>
        </w:rPr>
        <w:t xml:space="preserve"> I2D path switching, the path switching command is sent via the source Relay UE. Due to the per-hop RLC scheme being adopted, the source </w:t>
      </w:r>
      <w:proofErr w:type="spellStart"/>
      <w:r w:rsidRPr="00126B68">
        <w:rPr>
          <w:rFonts w:eastAsiaTheme="minorEastAsia"/>
        </w:rPr>
        <w:t>gNB</w:t>
      </w:r>
      <w:proofErr w:type="spellEnd"/>
      <w:r w:rsidRPr="00126B68">
        <w:rPr>
          <w:rFonts w:eastAsiaTheme="minorEastAsia"/>
        </w:rPr>
        <w:t xml:space="preserve"> is not aware of whether the path switching command is sent to Remote UE successfully.  Furthermore, Remote UE will access to the target </w:t>
      </w:r>
      <w:proofErr w:type="spellStart"/>
      <w:r w:rsidRPr="00126B68">
        <w:rPr>
          <w:rFonts w:eastAsiaTheme="minorEastAsia"/>
        </w:rPr>
        <w:t>gNB</w:t>
      </w:r>
      <w:proofErr w:type="spellEnd"/>
      <w:r w:rsidRPr="00126B68">
        <w:rPr>
          <w:rFonts w:eastAsiaTheme="minorEastAsia"/>
        </w:rPr>
        <w:t xml:space="preserve"> while the source </w:t>
      </w:r>
      <w:proofErr w:type="spellStart"/>
      <w:r w:rsidRPr="00126B68">
        <w:rPr>
          <w:rFonts w:eastAsiaTheme="minorEastAsia"/>
        </w:rPr>
        <w:t>gNB</w:t>
      </w:r>
      <w:proofErr w:type="spellEnd"/>
      <w:r w:rsidRPr="00126B68">
        <w:rPr>
          <w:rFonts w:eastAsiaTheme="minorEastAsia"/>
        </w:rPr>
        <w:t xml:space="preserve"> is in charge of the reconfiguration of Relay UE. Therefore, the source </w:t>
      </w:r>
      <w:proofErr w:type="spellStart"/>
      <w:r w:rsidRPr="00126B68">
        <w:rPr>
          <w:rFonts w:eastAsiaTheme="minorEastAsia"/>
        </w:rPr>
        <w:t>gNB</w:t>
      </w:r>
      <w:proofErr w:type="spellEnd"/>
      <w:r w:rsidRPr="00126B68">
        <w:rPr>
          <w:rFonts w:eastAsiaTheme="minorEastAsia"/>
        </w:rPr>
        <w:t xml:space="preserve"> is not aware of whether</w:t>
      </w:r>
      <w:r w:rsidR="00CD5D47">
        <w:rPr>
          <w:rFonts w:eastAsiaTheme="minorEastAsia"/>
        </w:rPr>
        <w:t xml:space="preserve"> the path switching of</w:t>
      </w:r>
      <w:r w:rsidRPr="00126B68">
        <w:rPr>
          <w:rFonts w:eastAsiaTheme="minorEastAsia"/>
        </w:rPr>
        <w:t xml:space="preserve"> Remote UE is finished. Thus, it may happen that the</w:t>
      </w:r>
      <w:r w:rsidR="00CD5D47">
        <w:rPr>
          <w:rFonts w:eastAsiaTheme="minorEastAsia"/>
        </w:rPr>
        <w:t xml:space="preserve"> source </w:t>
      </w:r>
      <w:proofErr w:type="spellStart"/>
      <w:r w:rsidR="00CD5D47">
        <w:rPr>
          <w:rFonts w:eastAsiaTheme="minorEastAsia"/>
        </w:rPr>
        <w:t>gNB</w:t>
      </w:r>
      <w:proofErr w:type="spellEnd"/>
      <w:r w:rsidR="00CD5D47">
        <w:rPr>
          <w:rFonts w:eastAsiaTheme="minorEastAsia"/>
        </w:rPr>
        <w:t xml:space="preserve"> reconfigures the source </w:t>
      </w:r>
      <w:r w:rsidRPr="00126B68">
        <w:rPr>
          <w:rFonts w:eastAsiaTheme="minorEastAsia"/>
        </w:rPr>
        <w:t xml:space="preserve">Relay UE </w:t>
      </w:r>
      <w:r w:rsidR="00CD5D47">
        <w:rPr>
          <w:rFonts w:eastAsiaTheme="minorEastAsia"/>
        </w:rPr>
        <w:t xml:space="preserve">to </w:t>
      </w:r>
      <w:r w:rsidR="00CD5D47" w:rsidRPr="00126B68">
        <w:rPr>
          <w:rFonts w:eastAsiaTheme="minorEastAsia"/>
        </w:rPr>
        <w:t xml:space="preserve">release </w:t>
      </w:r>
      <w:r w:rsidR="00CD5D47">
        <w:rPr>
          <w:rFonts w:eastAsiaTheme="minorEastAsia"/>
        </w:rPr>
        <w:t xml:space="preserve">the </w:t>
      </w:r>
      <w:r w:rsidR="00CD5D47" w:rsidRPr="00126B68">
        <w:rPr>
          <w:rFonts w:eastAsiaTheme="minorEastAsia"/>
        </w:rPr>
        <w:t>PC5 relay RLC channel</w:t>
      </w:r>
      <w:r w:rsidR="00CD5D47">
        <w:rPr>
          <w:rFonts w:eastAsiaTheme="minorEastAsia"/>
        </w:rPr>
        <w:t xml:space="preserve">/the PC5 connection between Remote UE </w:t>
      </w:r>
      <w:r w:rsidRPr="00126B68">
        <w:rPr>
          <w:rFonts w:eastAsiaTheme="minorEastAsia"/>
        </w:rPr>
        <w:t xml:space="preserve">before the </w:t>
      </w:r>
      <w:r w:rsidR="00CD5D47">
        <w:rPr>
          <w:rFonts w:eastAsiaTheme="minorEastAsia"/>
        </w:rPr>
        <w:t xml:space="preserve">successful delivery of </w:t>
      </w:r>
      <w:r w:rsidRPr="00126B68">
        <w:rPr>
          <w:rFonts w:eastAsiaTheme="minorEastAsia"/>
        </w:rPr>
        <w:t xml:space="preserve">path switching command to Remote UE. For example, the path switching command is waiting for RLC retransmission at the source Relay UE, but the PC5 relay RLC channel of Relay UE is released as requested by the source </w:t>
      </w:r>
      <w:proofErr w:type="spellStart"/>
      <w:r w:rsidRPr="00126B68">
        <w:rPr>
          <w:rFonts w:eastAsiaTheme="minorEastAsia"/>
        </w:rPr>
        <w:t>gNB</w:t>
      </w:r>
      <w:proofErr w:type="spellEnd"/>
      <w:r w:rsidRPr="00126B68">
        <w:rPr>
          <w:rFonts w:eastAsiaTheme="minorEastAsia"/>
        </w:rPr>
        <w:t>. Moreover, a similar situation may happen to inter-</w:t>
      </w:r>
      <w:proofErr w:type="spellStart"/>
      <w:r w:rsidRPr="00126B68">
        <w:rPr>
          <w:rFonts w:eastAsiaTheme="minorEastAsia"/>
        </w:rPr>
        <w:t>gNB</w:t>
      </w:r>
      <w:proofErr w:type="spellEnd"/>
      <w:r w:rsidRPr="00126B68">
        <w:rPr>
          <w:rFonts w:eastAsiaTheme="minorEastAsia"/>
        </w:rPr>
        <w:t xml:space="preserve"> I2I path switching.</w:t>
      </w:r>
    </w:p>
    <w:p w14:paraId="0DC4B798" w14:textId="74AD9250" w:rsidR="000E461E" w:rsidRPr="0073686E" w:rsidRDefault="000E461E" w:rsidP="000E461E">
      <w:pPr>
        <w:pStyle w:val="1st-ob-YJ"/>
        <w:spacing w:before="156" w:after="156"/>
        <w:rPr>
          <w:rFonts w:eastAsiaTheme="minorEastAsia"/>
          <w:lang w:val="en-GB"/>
        </w:rPr>
      </w:pPr>
      <w:bookmarkStart w:id="19" w:name="_Toc110247786"/>
      <w:bookmarkStart w:id="20" w:name="_Toc110260045"/>
      <w:bookmarkStart w:id="21" w:name="_Toc110265592"/>
      <w:bookmarkStart w:id="22" w:name="_Toc110265761"/>
      <w:bookmarkStart w:id="23" w:name="_Toc115104547"/>
      <w:bookmarkStart w:id="24" w:name="_Toc115104575"/>
      <w:bookmarkStart w:id="25" w:name="_Toc115104703"/>
      <w:bookmarkStart w:id="26" w:name="_Toc118131235"/>
      <w:bookmarkStart w:id="27" w:name="_Toc118131864"/>
      <w:r>
        <w:rPr>
          <w:rFonts w:eastAsiaTheme="minorEastAsia"/>
          <w:lang w:val="en-GB"/>
        </w:rPr>
        <w:t>For inter-</w:t>
      </w:r>
      <w:proofErr w:type="spellStart"/>
      <w:r>
        <w:rPr>
          <w:rFonts w:eastAsiaTheme="minorEastAsia"/>
          <w:lang w:val="en-GB"/>
        </w:rPr>
        <w:t>gNB</w:t>
      </w:r>
      <w:proofErr w:type="spellEnd"/>
      <w:r>
        <w:rPr>
          <w:rFonts w:eastAsiaTheme="minorEastAsia"/>
          <w:lang w:val="en-GB"/>
        </w:rPr>
        <w:t xml:space="preserve"> </w:t>
      </w:r>
      <w:r>
        <w:rPr>
          <w:rFonts w:eastAsiaTheme="minorEastAsia" w:hint="eastAsia"/>
          <w:lang w:val="en-GB"/>
        </w:rPr>
        <w:t>I</w:t>
      </w:r>
      <w:r>
        <w:rPr>
          <w:rFonts w:eastAsiaTheme="minorEastAsia"/>
          <w:lang w:val="en-GB"/>
        </w:rPr>
        <w:t>2</w:t>
      </w:r>
      <w:r>
        <w:rPr>
          <w:rFonts w:eastAsiaTheme="minorEastAsia" w:hint="eastAsia"/>
          <w:lang w:val="en-GB"/>
        </w:rPr>
        <w:t>D</w:t>
      </w:r>
      <w:r w:rsidRPr="005238DD">
        <w:rPr>
          <w:rFonts w:eastAsiaTheme="minorEastAsia"/>
          <w:lang w:val="en-GB"/>
        </w:rPr>
        <w:t xml:space="preserve"> path switching</w:t>
      </w:r>
      <w:r>
        <w:rPr>
          <w:rFonts w:eastAsiaTheme="minorEastAsia"/>
          <w:lang w:val="en-GB"/>
        </w:rPr>
        <w:t xml:space="preserve"> </w:t>
      </w:r>
      <w:r>
        <w:rPr>
          <w:rFonts w:eastAsiaTheme="minorEastAsia" w:hint="eastAsia"/>
          <w:lang w:val="en-GB"/>
        </w:rPr>
        <w:t>and</w:t>
      </w:r>
      <w:r>
        <w:rPr>
          <w:rFonts w:eastAsiaTheme="minorEastAsia"/>
          <w:lang w:val="en-GB"/>
        </w:rPr>
        <w:t xml:space="preserve"> </w:t>
      </w:r>
      <w:r>
        <w:rPr>
          <w:rFonts w:eastAsiaTheme="minorEastAsia" w:hint="eastAsia"/>
          <w:lang w:val="en-GB"/>
        </w:rPr>
        <w:t>inter</w:t>
      </w:r>
      <w:r>
        <w:rPr>
          <w:rFonts w:eastAsiaTheme="minorEastAsia"/>
          <w:lang w:val="en-GB"/>
        </w:rPr>
        <w:t>-</w:t>
      </w:r>
      <w:proofErr w:type="spellStart"/>
      <w:r>
        <w:rPr>
          <w:rFonts w:eastAsiaTheme="minorEastAsia" w:hint="eastAsia"/>
          <w:lang w:val="en-GB"/>
        </w:rPr>
        <w:t>gNB</w:t>
      </w:r>
      <w:proofErr w:type="spellEnd"/>
      <w:r w:rsidRPr="000E461E">
        <w:rPr>
          <w:rFonts w:eastAsiaTheme="minorEastAsia"/>
          <w:lang w:val="en-GB"/>
        </w:rPr>
        <w:t xml:space="preserve"> </w:t>
      </w:r>
      <w:r>
        <w:rPr>
          <w:rFonts w:eastAsiaTheme="minorEastAsia" w:hint="eastAsia"/>
          <w:lang w:val="en-GB"/>
        </w:rPr>
        <w:t>I</w:t>
      </w:r>
      <w:r>
        <w:rPr>
          <w:rFonts w:eastAsiaTheme="minorEastAsia"/>
          <w:lang w:val="en-GB"/>
        </w:rPr>
        <w:t>2</w:t>
      </w:r>
      <w:r>
        <w:rPr>
          <w:rFonts w:eastAsiaTheme="minorEastAsia" w:hint="eastAsia"/>
          <w:lang w:val="en-GB"/>
        </w:rPr>
        <w:t>I</w:t>
      </w:r>
      <w:r w:rsidRPr="005238DD">
        <w:rPr>
          <w:rFonts w:eastAsiaTheme="minorEastAsia"/>
          <w:lang w:val="en-GB"/>
        </w:rPr>
        <w:t xml:space="preserve"> path switching</w:t>
      </w:r>
      <w:r>
        <w:rPr>
          <w:rFonts w:eastAsiaTheme="minorEastAsia"/>
          <w:lang w:val="en-GB"/>
        </w:rPr>
        <w:t xml:space="preserve">, </w:t>
      </w:r>
      <w:r>
        <w:rPr>
          <w:rFonts w:eastAsiaTheme="minorEastAsia" w:hint="eastAsia"/>
          <w:lang w:val="en-GB"/>
        </w:rPr>
        <w:t>when</w:t>
      </w:r>
      <w:r>
        <w:rPr>
          <w:rFonts w:eastAsiaTheme="minorEastAsia"/>
          <w:lang w:val="en-GB"/>
        </w:rPr>
        <w:t xml:space="preserve"> </w:t>
      </w:r>
      <w:r>
        <w:rPr>
          <w:rFonts w:eastAsiaTheme="minorEastAsia" w:hint="eastAsia"/>
          <w:lang w:val="en-GB"/>
        </w:rPr>
        <w:t>to</w:t>
      </w:r>
      <w:r>
        <w:rPr>
          <w:rFonts w:eastAsiaTheme="minorEastAsia"/>
          <w:lang w:val="en-GB"/>
        </w:rPr>
        <w:t xml:space="preserve"> </w:t>
      </w:r>
      <w:r>
        <w:rPr>
          <w:rFonts w:eastAsiaTheme="minorEastAsia" w:hint="eastAsia"/>
          <w:lang w:val="en-GB"/>
        </w:rPr>
        <w:t>reconfigure</w:t>
      </w:r>
      <w:r w:rsidR="005F433A">
        <w:rPr>
          <w:rFonts w:eastAsiaTheme="minorEastAsia"/>
          <w:lang w:val="en-GB"/>
        </w:rPr>
        <w:t xml:space="preserve"> the source</w:t>
      </w:r>
      <w:r>
        <w:rPr>
          <w:rFonts w:eastAsiaTheme="minorEastAsia"/>
          <w:lang w:val="en-GB"/>
        </w:rPr>
        <w:t xml:space="preserve"> </w:t>
      </w:r>
      <w:r>
        <w:rPr>
          <w:rFonts w:eastAsiaTheme="minorEastAsia" w:hint="eastAsia"/>
          <w:lang w:val="en-GB"/>
        </w:rPr>
        <w:t>R</w:t>
      </w:r>
      <w:r w:rsidRPr="00364F9D">
        <w:rPr>
          <w:rFonts w:eastAsiaTheme="minorEastAsia"/>
          <w:lang w:val="en-GB"/>
        </w:rPr>
        <w:t>elay</w:t>
      </w:r>
      <w:r>
        <w:rPr>
          <w:rFonts w:eastAsiaTheme="minorEastAsia"/>
          <w:lang w:val="en-GB"/>
        </w:rPr>
        <w:t xml:space="preserve"> UE </w:t>
      </w:r>
      <w:r>
        <w:rPr>
          <w:rFonts w:eastAsiaTheme="minorEastAsia" w:hint="eastAsia"/>
          <w:lang w:val="en-GB"/>
        </w:rPr>
        <w:t>should</w:t>
      </w:r>
      <w:r>
        <w:rPr>
          <w:rFonts w:eastAsiaTheme="minorEastAsia"/>
          <w:lang w:val="en-GB"/>
        </w:rPr>
        <w:t xml:space="preserve"> </w:t>
      </w:r>
      <w:r>
        <w:rPr>
          <w:rFonts w:eastAsiaTheme="minorEastAsia" w:hint="eastAsia"/>
          <w:lang w:val="en-GB"/>
        </w:rPr>
        <w:t>be</w:t>
      </w:r>
      <w:r>
        <w:rPr>
          <w:rFonts w:eastAsiaTheme="minorEastAsia"/>
          <w:lang w:val="en-GB"/>
        </w:rPr>
        <w:t xml:space="preserve"> </w:t>
      </w:r>
      <w:r>
        <w:rPr>
          <w:rFonts w:eastAsiaTheme="minorEastAsia" w:hint="eastAsia"/>
          <w:lang w:val="en-GB"/>
        </w:rPr>
        <w:t>considered</w:t>
      </w:r>
      <w:r>
        <w:rPr>
          <w:rFonts w:eastAsiaTheme="minorEastAsia"/>
          <w:lang w:val="en-GB"/>
        </w:rPr>
        <w:t xml:space="preserve"> </w:t>
      </w:r>
      <w:r>
        <w:rPr>
          <w:rFonts w:eastAsiaTheme="minorEastAsia" w:hint="eastAsia"/>
          <w:lang w:val="en-GB"/>
        </w:rPr>
        <w:t>to</w:t>
      </w:r>
      <w:r>
        <w:rPr>
          <w:rFonts w:eastAsiaTheme="minorEastAsia"/>
          <w:lang w:val="en-GB"/>
        </w:rPr>
        <w:t xml:space="preserve"> </w:t>
      </w:r>
      <w:r>
        <w:rPr>
          <w:rFonts w:eastAsiaTheme="minorEastAsia" w:hint="eastAsia"/>
          <w:lang w:val="en-GB"/>
        </w:rPr>
        <w:t>guarantee</w:t>
      </w:r>
      <w:r>
        <w:rPr>
          <w:rFonts w:eastAsiaTheme="minorEastAsia"/>
          <w:lang w:val="en-GB"/>
        </w:rPr>
        <w:t xml:space="preserve"> </w:t>
      </w:r>
      <w:r>
        <w:rPr>
          <w:rFonts w:eastAsiaTheme="minorEastAsia" w:hint="eastAsia"/>
          <w:lang w:val="en-GB"/>
        </w:rPr>
        <w:t>the</w:t>
      </w:r>
      <w:r w:rsidR="00CD5D47">
        <w:rPr>
          <w:rFonts w:eastAsiaTheme="minorEastAsia"/>
          <w:lang w:val="en-GB"/>
        </w:rPr>
        <w:t xml:space="preserve"> successful delivery of the</w:t>
      </w:r>
      <w:r>
        <w:rPr>
          <w:rFonts w:eastAsiaTheme="minorEastAsia"/>
          <w:lang w:val="en-GB"/>
        </w:rPr>
        <w:t xml:space="preserve"> </w:t>
      </w:r>
      <w:r>
        <w:rPr>
          <w:rFonts w:eastAsiaTheme="minorEastAsia" w:hint="eastAsia"/>
          <w:lang w:val="en-GB"/>
        </w:rPr>
        <w:t>path</w:t>
      </w:r>
      <w:r>
        <w:rPr>
          <w:rFonts w:eastAsiaTheme="minorEastAsia"/>
          <w:lang w:val="en-GB"/>
        </w:rPr>
        <w:t xml:space="preserve"> </w:t>
      </w:r>
      <w:r>
        <w:rPr>
          <w:rFonts w:eastAsiaTheme="minorEastAsia" w:hint="eastAsia"/>
          <w:lang w:val="en-GB"/>
        </w:rPr>
        <w:t>switch</w:t>
      </w:r>
      <w:r>
        <w:rPr>
          <w:rFonts w:eastAsiaTheme="minorEastAsia"/>
          <w:lang w:val="en-GB"/>
        </w:rPr>
        <w:t xml:space="preserve"> </w:t>
      </w:r>
      <w:r>
        <w:rPr>
          <w:rFonts w:eastAsiaTheme="minorEastAsia" w:hint="eastAsia"/>
          <w:lang w:val="en-GB"/>
        </w:rPr>
        <w:t>command</w:t>
      </w:r>
      <w:r w:rsidRPr="0073686E">
        <w:rPr>
          <w:rFonts w:eastAsiaTheme="minorEastAsia"/>
          <w:lang w:val="en-GB"/>
        </w:rPr>
        <w:t>.</w:t>
      </w:r>
      <w:bookmarkEnd w:id="19"/>
      <w:bookmarkEnd w:id="20"/>
      <w:bookmarkEnd w:id="21"/>
      <w:bookmarkEnd w:id="22"/>
      <w:bookmarkEnd w:id="23"/>
      <w:bookmarkEnd w:id="24"/>
      <w:bookmarkEnd w:id="25"/>
      <w:bookmarkEnd w:id="26"/>
      <w:bookmarkEnd w:id="27"/>
    </w:p>
    <w:p w14:paraId="620439BB" w14:textId="07EB456D" w:rsidR="005F433A" w:rsidRDefault="005F433A" w:rsidP="00855C54">
      <w:pPr>
        <w:spacing w:beforeLines="100" w:before="312" w:after="156"/>
        <w:jc w:val="left"/>
        <w:rPr>
          <w:rFonts w:eastAsiaTheme="minorEastAsia"/>
          <w:lang w:val="en-GB"/>
        </w:rPr>
      </w:pPr>
      <w:r>
        <w:rPr>
          <w:rFonts w:eastAsiaTheme="minorEastAsia"/>
          <w:lang w:val="en-GB"/>
        </w:rPr>
        <w:t>To solve this proble</w:t>
      </w:r>
      <w:r>
        <w:rPr>
          <w:rFonts w:eastAsiaTheme="minorEastAsia" w:hint="eastAsia"/>
          <w:lang w:val="en-GB"/>
        </w:rPr>
        <w:t>m</w:t>
      </w:r>
      <w:r>
        <w:rPr>
          <w:rFonts w:eastAsiaTheme="minorEastAsia"/>
          <w:lang w:val="en-GB"/>
        </w:rPr>
        <w:t xml:space="preserve">, one simple </w:t>
      </w:r>
      <w:r w:rsidR="007E33CB">
        <w:rPr>
          <w:rFonts w:eastAsiaTheme="minorEastAsia"/>
          <w:lang w:val="en-GB"/>
        </w:rPr>
        <w:t>method</w:t>
      </w:r>
      <w:r>
        <w:rPr>
          <w:rFonts w:eastAsiaTheme="minorEastAsia"/>
          <w:lang w:val="en-GB"/>
        </w:rPr>
        <w:t xml:space="preserve"> is the target </w:t>
      </w:r>
      <w:proofErr w:type="spellStart"/>
      <w:r>
        <w:rPr>
          <w:rFonts w:eastAsiaTheme="minorEastAsia"/>
          <w:lang w:val="en-GB"/>
        </w:rPr>
        <w:t>gNB</w:t>
      </w:r>
      <w:proofErr w:type="spellEnd"/>
      <w:r w:rsidR="007E33CB">
        <w:rPr>
          <w:rFonts w:eastAsiaTheme="minorEastAsia"/>
          <w:lang w:val="en-GB"/>
        </w:rPr>
        <w:t xml:space="preserve"> be</w:t>
      </w:r>
      <w:r>
        <w:rPr>
          <w:rFonts w:eastAsiaTheme="minorEastAsia"/>
          <w:lang w:val="en-GB"/>
        </w:rPr>
        <w:t xml:space="preserve"> notif</w:t>
      </w:r>
      <w:r w:rsidR="007E33CB">
        <w:rPr>
          <w:rFonts w:eastAsiaTheme="minorEastAsia"/>
          <w:lang w:val="en-GB"/>
        </w:rPr>
        <w:t>ied by</w:t>
      </w:r>
      <w:r>
        <w:rPr>
          <w:rFonts w:eastAsiaTheme="minorEastAsia"/>
          <w:lang w:val="en-GB"/>
        </w:rPr>
        <w:t xml:space="preserve"> the source </w:t>
      </w:r>
      <w:proofErr w:type="spellStart"/>
      <w:r>
        <w:rPr>
          <w:rFonts w:eastAsiaTheme="minorEastAsia"/>
          <w:lang w:val="en-GB"/>
        </w:rPr>
        <w:t>gNB</w:t>
      </w:r>
      <w:proofErr w:type="spellEnd"/>
      <w:r>
        <w:rPr>
          <w:rFonts w:eastAsiaTheme="minorEastAsia"/>
          <w:lang w:val="en-GB"/>
        </w:rPr>
        <w:t xml:space="preserve"> with the access of Remote UE</w:t>
      </w:r>
      <w:r w:rsidR="00126B68">
        <w:rPr>
          <w:rFonts w:eastAsiaTheme="minorEastAsia"/>
          <w:lang w:val="en-GB"/>
        </w:rPr>
        <w:t>.</w:t>
      </w:r>
      <w:r>
        <w:rPr>
          <w:rFonts w:eastAsiaTheme="minorEastAsia"/>
          <w:lang w:val="en-GB"/>
        </w:rPr>
        <w:t xml:space="preserve"> After that</w:t>
      </w:r>
      <w:r w:rsidR="00D63AD2">
        <w:rPr>
          <w:rFonts w:eastAsiaTheme="minorEastAsia"/>
          <w:lang w:val="en-GB"/>
        </w:rPr>
        <w:t>,</w:t>
      </w:r>
      <w:r>
        <w:rPr>
          <w:rFonts w:eastAsiaTheme="minorEastAsia"/>
          <w:lang w:val="en-GB"/>
        </w:rPr>
        <w:t xml:space="preserve"> the </w:t>
      </w:r>
      <w:r w:rsidR="007E33CB">
        <w:rPr>
          <w:rFonts w:eastAsiaTheme="minorEastAsia"/>
          <w:lang w:val="en-GB"/>
        </w:rPr>
        <w:t xml:space="preserve">source </w:t>
      </w:r>
      <w:r>
        <w:rPr>
          <w:rFonts w:eastAsiaTheme="minorEastAsia"/>
          <w:lang w:val="en-GB"/>
        </w:rPr>
        <w:t xml:space="preserve">Relay UE can be reconfigured. </w:t>
      </w:r>
      <w:r w:rsidR="007408FB">
        <w:rPr>
          <w:rFonts w:eastAsiaTheme="minorEastAsia" w:hint="eastAsia"/>
          <w:lang w:val="en-GB"/>
        </w:rPr>
        <w:t>D</w:t>
      </w:r>
      <w:r>
        <w:rPr>
          <w:rFonts w:eastAsiaTheme="minorEastAsia"/>
          <w:lang w:val="en-GB"/>
        </w:rPr>
        <w:t xml:space="preserve">etails can be discussed </w:t>
      </w:r>
      <w:r w:rsidR="007408FB">
        <w:rPr>
          <w:rFonts w:eastAsiaTheme="minorEastAsia"/>
          <w:lang w:val="en-GB"/>
        </w:rPr>
        <w:t xml:space="preserve">further </w:t>
      </w:r>
      <w:r w:rsidR="007408FB">
        <w:rPr>
          <w:rFonts w:eastAsiaTheme="minorEastAsia" w:hint="eastAsia"/>
          <w:lang w:val="en-GB"/>
        </w:rPr>
        <w:t>at</w:t>
      </w:r>
      <w:r w:rsidR="007408FB">
        <w:rPr>
          <w:rFonts w:eastAsiaTheme="minorEastAsia"/>
          <w:lang w:val="en-GB"/>
        </w:rPr>
        <w:t xml:space="preserve"> </w:t>
      </w:r>
      <w:r w:rsidR="003D7951">
        <w:rPr>
          <w:rFonts w:eastAsiaTheme="minorEastAsia" w:hint="eastAsia"/>
          <w:lang w:val="en-GB"/>
        </w:rPr>
        <w:t>the</w:t>
      </w:r>
      <w:r w:rsidR="003D7951">
        <w:rPr>
          <w:rFonts w:eastAsiaTheme="minorEastAsia"/>
          <w:lang w:val="en-GB"/>
        </w:rPr>
        <w:t xml:space="preserve"> next meeting</w:t>
      </w:r>
      <w:r>
        <w:rPr>
          <w:rFonts w:eastAsiaTheme="minorEastAsia"/>
          <w:lang w:val="en-GB"/>
        </w:rPr>
        <w:t>. So we propose</w:t>
      </w:r>
      <w:r>
        <w:rPr>
          <w:rFonts w:eastAsiaTheme="minorEastAsia" w:hint="eastAsia"/>
          <w:lang w:val="en-GB"/>
        </w:rPr>
        <w:t>:</w:t>
      </w:r>
    </w:p>
    <w:p w14:paraId="4B0B84BB" w14:textId="78FE84BE" w:rsidR="00B71185" w:rsidRPr="00A800DB" w:rsidRDefault="005F433A" w:rsidP="0096088C">
      <w:pPr>
        <w:pStyle w:val="1st-Proposal-YJ"/>
        <w:spacing w:beforeLines="100" w:before="312" w:after="156"/>
        <w:jc w:val="left"/>
        <w:rPr>
          <w:rFonts w:eastAsiaTheme="minorEastAsia"/>
        </w:rPr>
      </w:pPr>
      <w:bookmarkStart w:id="28" w:name="_Ref118132021"/>
      <w:r w:rsidRPr="00A800DB">
        <w:rPr>
          <w:rFonts w:eastAsiaTheme="minorEastAsia"/>
          <w:lang w:val="en-GB"/>
        </w:rPr>
        <w:lastRenderedPageBreak/>
        <w:t>RAN2 to consider when to reconfigure Relay UE to release the configuration of relay channel(s) for inter-</w:t>
      </w:r>
      <w:proofErr w:type="spellStart"/>
      <w:r w:rsidRPr="00A800DB">
        <w:rPr>
          <w:rFonts w:eastAsiaTheme="minorEastAsia"/>
          <w:lang w:val="en-GB"/>
        </w:rPr>
        <w:t>gNB</w:t>
      </w:r>
      <w:proofErr w:type="spellEnd"/>
      <w:r w:rsidRPr="00A800DB">
        <w:rPr>
          <w:rFonts w:eastAsiaTheme="minorEastAsia"/>
          <w:lang w:val="en-GB"/>
        </w:rPr>
        <w:t xml:space="preserve"> I2D path switching and inter-</w:t>
      </w:r>
      <w:proofErr w:type="spellStart"/>
      <w:r w:rsidRPr="00A800DB">
        <w:rPr>
          <w:rFonts w:eastAsiaTheme="minorEastAsia"/>
          <w:lang w:val="en-GB"/>
        </w:rPr>
        <w:t>gNB</w:t>
      </w:r>
      <w:proofErr w:type="spellEnd"/>
      <w:r w:rsidRPr="00A800DB">
        <w:rPr>
          <w:rFonts w:eastAsiaTheme="minorEastAsia"/>
          <w:lang w:val="en-GB"/>
        </w:rPr>
        <w:t xml:space="preserve"> I2I path switching</w:t>
      </w:r>
      <w:r w:rsidRPr="00A800DB">
        <w:rPr>
          <w:rFonts w:eastAsiaTheme="minorEastAsia" w:hint="eastAsia"/>
          <w:lang w:val="en-GB"/>
        </w:rPr>
        <w:t>.</w:t>
      </w:r>
      <w:bookmarkEnd w:id="28"/>
    </w:p>
    <w:p w14:paraId="4A24507C" w14:textId="68D49470" w:rsidR="0096088C" w:rsidRDefault="008513E7" w:rsidP="008513E7">
      <w:pPr>
        <w:pStyle w:val="2"/>
        <w:spacing w:before="156" w:after="156"/>
        <w:ind w:right="200"/>
        <w:rPr>
          <w:rFonts w:eastAsia="宋体"/>
        </w:rPr>
      </w:pPr>
      <w:r>
        <w:rPr>
          <w:rFonts w:eastAsia="宋体"/>
        </w:rPr>
        <w:t xml:space="preserve">2.3 </w:t>
      </w:r>
      <w:r w:rsidR="0096088C">
        <w:rPr>
          <w:rFonts w:eastAsia="宋体"/>
        </w:rPr>
        <w:t>L</w:t>
      </w:r>
      <w:r w:rsidR="0096088C">
        <w:rPr>
          <w:rFonts w:eastAsia="宋体" w:hint="eastAsia"/>
        </w:rPr>
        <w:t>ossless</w:t>
      </w:r>
      <w:r w:rsidR="0096088C">
        <w:rPr>
          <w:rFonts w:eastAsia="宋体"/>
        </w:rPr>
        <w:t xml:space="preserve"> </w:t>
      </w:r>
      <w:r w:rsidR="0096088C">
        <w:rPr>
          <w:rFonts w:eastAsia="宋体" w:hint="eastAsia"/>
        </w:rPr>
        <w:t>delivery</w:t>
      </w:r>
      <w:r w:rsidR="0096088C">
        <w:rPr>
          <w:rFonts w:eastAsia="宋体"/>
        </w:rPr>
        <w:t xml:space="preserve"> </w:t>
      </w:r>
      <w:r w:rsidR="0096088C">
        <w:rPr>
          <w:rFonts w:eastAsia="宋体" w:hint="eastAsia"/>
        </w:rPr>
        <w:t>for</w:t>
      </w:r>
      <w:r w:rsidR="0096088C" w:rsidRPr="0096088C">
        <w:rPr>
          <w:rFonts w:eastAsia="宋体"/>
        </w:rPr>
        <w:t xml:space="preserve"> </w:t>
      </w:r>
      <w:r w:rsidR="008045FA">
        <w:rPr>
          <w:rFonts w:eastAsia="宋体" w:hint="eastAsia"/>
        </w:rPr>
        <w:t>I</w:t>
      </w:r>
      <w:r w:rsidR="0096088C" w:rsidRPr="0096088C">
        <w:rPr>
          <w:rFonts w:eastAsia="宋体"/>
        </w:rPr>
        <w:t>nter-</w:t>
      </w:r>
      <w:proofErr w:type="spellStart"/>
      <w:r w:rsidR="0096088C" w:rsidRPr="0096088C">
        <w:rPr>
          <w:rFonts w:eastAsia="宋体"/>
        </w:rPr>
        <w:t>gNB</w:t>
      </w:r>
      <w:proofErr w:type="spellEnd"/>
      <w:r w:rsidR="0096088C" w:rsidRPr="0096088C">
        <w:rPr>
          <w:rFonts w:eastAsia="宋体"/>
        </w:rPr>
        <w:t xml:space="preserve"> I2D </w:t>
      </w:r>
      <w:r w:rsidR="008045FA">
        <w:rPr>
          <w:rFonts w:eastAsia="宋体"/>
        </w:rPr>
        <w:t>P</w:t>
      </w:r>
      <w:r w:rsidR="0096088C" w:rsidRPr="0096088C">
        <w:rPr>
          <w:rFonts w:eastAsia="宋体"/>
        </w:rPr>
        <w:t xml:space="preserve">ath </w:t>
      </w:r>
      <w:r w:rsidR="008045FA">
        <w:rPr>
          <w:rFonts w:eastAsia="宋体"/>
        </w:rPr>
        <w:t>S</w:t>
      </w:r>
      <w:r w:rsidR="0096088C" w:rsidRPr="0096088C">
        <w:rPr>
          <w:rFonts w:eastAsia="宋体"/>
        </w:rPr>
        <w:t xml:space="preserve">witching and </w:t>
      </w:r>
      <w:r w:rsidR="008045FA">
        <w:rPr>
          <w:rFonts w:eastAsia="宋体"/>
        </w:rPr>
        <w:t>I</w:t>
      </w:r>
      <w:r w:rsidR="0096088C" w:rsidRPr="0096088C">
        <w:rPr>
          <w:rFonts w:eastAsia="宋体"/>
        </w:rPr>
        <w:t>nter-</w:t>
      </w:r>
      <w:proofErr w:type="spellStart"/>
      <w:r w:rsidR="0096088C" w:rsidRPr="0096088C">
        <w:rPr>
          <w:rFonts w:eastAsia="宋体"/>
        </w:rPr>
        <w:t>gNB</w:t>
      </w:r>
      <w:proofErr w:type="spellEnd"/>
      <w:r w:rsidR="0096088C" w:rsidRPr="0096088C">
        <w:rPr>
          <w:rFonts w:eastAsia="宋体"/>
        </w:rPr>
        <w:t xml:space="preserve"> I2I </w:t>
      </w:r>
      <w:r w:rsidR="008045FA">
        <w:rPr>
          <w:rFonts w:eastAsia="宋体"/>
        </w:rPr>
        <w:t>P</w:t>
      </w:r>
      <w:r w:rsidR="0096088C" w:rsidRPr="0096088C">
        <w:rPr>
          <w:rFonts w:eastAsia="宋体"/>
        </w:rPr>
        <w:t xml:space="preserve">ath </w:t>
      </w:r>
      <w:r w:rsidR="008045FA">
        <w:rPr>
          <w:rFonts w:eastAsia="宋体"/>
        </w:rPr>
        <w:t>S</w:t>
      </w:r>
      <w:r w:rsidR="0096088C" w:rsidRPr="0096088C">
        <w:rPr>
          <w:rFonts w:eastAsia="宋体"/>
        </w:rPr>
        <w:t>witching</w:t>
      </w:r>
    </w:p>
    <w:p w14:paraId="77E8CCD4" w14:textId="4E64C63C" w:rsidR="0096088C" w:rsidRPr="0096088C" w:rsidRDefault="0096088C" w:rsidP="0096088C">
      <w:pPr>
        <w:spacing w:before="156" w:after="156"/>
        <w:rPr>
          <w:rFonts w:eastAsia="宋体"/>
        </w:rPr>
      </w:pPr>
      <w:r>
        <w:rPr>
          <w:rFonts w:eastAsiaTheme="minorEastAsia" w:hint="eastAsia"/>
        </w:rPr>
        <w:t>D</w:t>
      </w:r>
      <w:r>
        <w:rPr>
          <w:rFonts w:eastAsiaTheme="minorEastAsia"/>
        </w:rPr>
        <w:t xml:space="preserve">uring </w:t>
      </w:r>
      <w:r>
        <w:rPr>
          <w:rFonts w:eastAsiaTheme="minorEastAsia" w:hint="eastAsia"/>
        </w:rPr>
        <w:t>the</w:t>
      </w:r>
      <w:r>
        <w:rPr>
          <w:rFonts w:eastAsiaTheme="minorEastAsia"/>
        </w:rPr>
        <w:t xml:space="preserve"> </w:t>
      </w:r>
      <w:r>
        <w:rPr>
          <w:rFonts w:eastAsiaTheme="minorEastAsia" w:hint="eastAsia"/>
        </w:rPr>
        <w:t>inter-</w:t>
      </w:r>
      <w:proofErr w:type="spellStart"/>
      <w:r>
        <w:rPr>
          <w:rFonts w:eastAsiaTheme="minorEastAsia" w:hint="eastAsia"/>
        </w:rPr>
        <w:t>gNB</w:t>
      </w:r>
      <w:proofErr w:type="spellEnd"/>
      <w:r>
        <w:rPr>
          <w:rFonts w:eastAsiaTheme="minorEastAsia"/>
        </w:rPr>
        <w:t xml:space="preserve"> D2I or I2I path switching, some downlink PDCP PDUs may not be transmitted </w:t>
      </w:r>
      <w:r w:rsidR="00A84B01">
        <w:rPr>
          <w:rFonts w:eastAsiaTheme="minorEastAsia" w:hint="eastAsia"/>
        </w:rPr>
        <w:t>to</w:t>
      </w:r>
      <w:r w:rsidR="00A84B01">
        <w:rPr>
          <w:rFonts w:eastAsiaTheme="minorEastAsia"/>
        </w:rPr>
        <w:t xml:space="preserve"> </w:t>
      </w:r>
      <w:r>
        <w:rPr>
          <w:rFonts w:eastAsiaTheme="minorEastAsia"/>
        </w:rPr>
        <w:t xml:space="preserve">Remote UE yet when the source Relay UE releases the PC5 relay </w:t>
      </w:r>
      <w:r w:rsidRPr="0096088C">
        <w:rPr>
          <w:rFonts w:eastAsiaTheme="minorEastAsia"/>
        </w:rPr>
        <w:t xml:space="preserve">RLC channel as requested by the source </w:t>
      </w:r>
      <w:proofErr w:type="spellStart"/>
      <w:r w:rsidRPr="0096088C">
        <w:rPr>
          <w:rFonts w:eastAsiaTheme="minorEastAsia"/>
        </w:rPr>
        <w:t>gNB</w:t>
      </w:r>
      <w:proofErr w:type="spellEnd"/>
      <w:r>
        <w:rPr>
          <w:rFonts w:eastAsiaTheme="minorEastAsia" w:hint="eastAsia"/>
        </w:rPr>
        <w:t>.</w:t>
      </w:r>
      <w:r>
        <w:rPr>
          <w:rFonts w:eastAsiaTheme="minorEastAsia"/>
        </w:rPr>
        <w:t xml:space="preserve"> According to the current data forwarding scheme</w:t>
      </w:r>
      <w:r w:rsidR="00604FB4">
        <w:rPr>
          <w:rFonts w:eastAsiaTheme="minorEastAsia"/>
        </w:rPr>
        <w:t xml:space="preserve"> [2]</w:t>
      </w:r>
      <w:r>
        <w:rPr>
          <w:rFonts w:eastAsiaTheme="minorEastAsia"/>
        </w:rPr>
        <w:t xml:space="preserve">, above mentioned </w:t>
      </w:r>
      <w:r w:rsidR="00604FB4">
        <w:rPr>
          <w:rFonts w:eastAsiaTheme="minorEastAsia"/>
        </w:rPr>
        <w:t xml:space="preserve">PDCP PDUs </w:t>
      </w:r>
      <w:r>
        <w:rPr>
          <w:rFonts w:eastAsiaTheme="minorEastAsia"/>
        </w:rPr>
        <w:t>hav</w:t>
      </w:r>
      <w:r w:rsidR="00604FB4">
        <w:rPr>
          <w:rFonts w:eastAsiaTheme="minorEastAsia"/>
        </w:rPr>
        <w:t>ing</w:t>
      </w:r>
      <w:r>
        <w:rPr>
          <w:rFonts w:eastAsiaTheme="minorEastAsia"/>
        </w:rPr>
        <w:t xml:space="preserve"> been confirmed by the RLC layer of Relay UE will not be forwarded to the target </w:t>
      </w:r>
      <w:proofErr w:type="spellStart"/>
      <w:r>
        <w:rPr>
          <w:rFonts w:eastAsiaTheme="minorEastAsia"/>
        </w:rPr>
        <w:t>gNB</w:t>
      </w:r>
      <w:proofErr w:type="spellEnd"/>
      <w:r>
        <w:rPr>
          <w:rFonts w:eastAsiaTheme="minorEastAsia"/>
        </w:rPr>
        <w:t xml:space="preserve">. </w:t>
      </w:r>
      <w:r>
        <w:rPr>
          <w:rFonts w:eastAsiaTheme="minorEastAsia" w:hint="eastAsia"/>
        </w:rPr>
        <w:t>So</w:t>
      </w:r>
      <w:r>
        <w:rPr>
          <w:rFonts w:eastAsiaTheme="minorEastAsia"/>
        </w:rPr>
        <w:t xml:space="preserve"> </w:t>
      </w:r>
      <w:r>
        <w:rPr>
          <w:rFonts w:eastAsiaTheme="minorEastAsia" w:hint="eastAsia"/>
        </w:rPr>
        <w:t>these</w:t>
      </w:r>
      <w:r>
        <w:rPr>
          <w:rFonts w:eastAsiaTheme="minorEastAsia"/>
        </w:rPr>
        <w:t xml:space="preserve"> PDCP PDUs will not be retransmitted to </w:t>
      </w:r>
      <w:r>
        <w:rPr>
          <w:rFonts w:eastAsiaTheme="minorEastAsia" w:hint="eastAsia"/>
        </w:rPr>
        <w:t>Remote</w:t>
      </w:r>
      <w:r>
        <w:rPr>
          <w:rFonts w:eastAsiaTheme="minorEastAsia"/>
        </w:rPr>
        <w:t xml:space="preserve"> </w:t>
      </w:r>
      <w:r>
        <w:rPr>
          <w:rFonts w:eastAsiaTheme="minorEastAsia" w:hint="eastAsia"/>
        </w:rPr>
        <w:t>UE</w:t>
      </w:r>
      <w:r w:rsidR="00604FB4">
        <w:rPr>
          <w:rFonts w:eastAsiaTheme="minorEastAsia"/>
        </w:rPr>
        <w:t xml:space="preserve"> by the target </w:t>
      </w:r>
      <w:proofErr w:type="spellStart"/>
      <w:r w:rsidR="00604FB4">
        <w:rPr>
          <w:rFonts w:eastAsiaTheme="minorEastAsia"/>
        </w:rPr>
        <w:t>gNB</w:t>
      </w:r>
      <w:proofErr w:type="spellEnd"/>
      <w:r>
        <w:rPr>
          <w:rFonts w:eastAsiaTheme="minorEastAsia"/>
        </w:rPr>
        <w:t xml:space="preserve"> </w:t>
      </w:r>
      <w:r>
        <w:rPr>
          <w:rFonts w:eastAsiaTheme="minorEastAsia" w:hint="eastAsia"/>
        </w:rPr>
        <w:t>which</w:t>
      </w:r>
      <w:r>
        <w:rPr>
          <w:rFonts w:eastAsiaTheme="minorEastAsia"/>
        </w:rPr>
        <w:t xml:space="preserve"> </w:t>
      </w:r>
      <w:r>
        <w:rPr>
          <w:rFonts w:eastAsiaTheme="minorEastAsia" w:hint="eastAsia"/>
        </w:rPr>
        <w:t>leads</w:t>
      </w:r>
      <w:r>
        <w:rPr>
          <w:rFonts w:eastAsiaTheme="minorEastAsia"/>
        </w:rPr>
        <w:t xml:space="preserve"> </w:t>
      </w:r>
      <w:r>
        <w:rPr>
          <w:rFonts w:eastAsiaTheme="minorEastAsia" w:hint="eastAsia"/>
        </w:rPr>
        <w:t>to</w:t>
      </w:r>
      <w:r>
        <w:rPr>
          <w:rFonts w:eastAsiaTheme="minorEastAsia"/>
        </w:rPr>
        <w:t xml:space="preserve"> </w:t>
      </w:r>
      <w:r>
        <w:rPr>
          <w:rFonts w:eastAsiaTheme="minorEastAsia" w:hint="eastAsia"/>
        </w:rPr>
        <w:t>packet</w:t>
      </w:r>
      <w:r>
        <w:rPr>
          <w:rFonts w:eastAsiaTheme="minorEastAsia"/>
        </w:rPr>
        <w:t xml:space="preserve"> </w:t>
      </w:r>
      <w:r>
        <w:rPr>
          <w:rFonts w:eastAsiaTheme="minorEastAsia" w:hint="eastAsia"/>
        </w:rPr>
        <w:t>loss.</w:t>
      </w:r>
      <w:r>
        <w:rPr>
          <w:rFonts w:eastAsiaTheme="minorEastAsia"/>
        </w:rPr>
        <w:t xml:space="preserve"> </w:t>
      </w:r>
    </w:p>
    <w:p w14:paraId="58E688BB" w14:textId="578F4996" w:rsidR="0096088C" w:rsidRPr="0073686E" w:rsidRDefault="0096088C" w:rsidP="0096088C">
      <w:pPr>
        <w:pStyle w:val="1st-ob-YJ"/>
        <w:spacing w:before="156" w:after="156"/>
        <w:rPr>
          <w:rFonts w:eastAsiaTheme="minorEastAsia"/>
          <w:lang w:val="en-GB"/>
        </w:rPr>
      </w:pPr>
      <w:bookmarkStart w:id="29" w:name="_Ref118134162"/>
      <w:r>
        <w:rPr>
          <w:rFonts w:eastAsiaTheme="minorEastAsia"/>
          <w:lang w:val="en-GB"/>
        </w:rPr>
        <w:t>For inter-</w:t>
      </w:r>
      <w:proofErr w:type="spellStart"/>
      <w:r>
        <w:rPr>
          <w:rFonts w:eastAsiaTheme="minorEastAsia"/>
          <w:lang w:val="en-GB"/>
        </w:rPr>
        <w:t>gNB</w:t>
      </w:r>
      <w:proofErr w:type="spellEnd"/>
      <w:r>
        <w:rPr>
          <w:rFonts w:eastAsiaTheme="minorEastAsia"/>
          <w:lang w:val="en-GB"/>
        </w:rPr>
        <w:t xml:space="preserve"> </w:t>
      </w:r>
      <w:r>
        <w:rPr>
          <w:rFonts w:eastAsiaTheme="minorEastAsia" w:hint="eastAsia"/>
          <w:lang w:val="en-GB"/>
        </w:rPr>
        <w:t>I</w:t>
      </w:r>
      <w:r>
        <w:rPr>
          <w:rFonts w:eastAsiaTheme="minorEastAsia"/>
          <w:lang w:val="en-GB"/>
        </w:rPr>
        <w:t>2</w:t>
      </w:r>
      <w:r>
        <w:rPr>
          <w:rFonts w:eastAsiaTheme="minorEastAsia" w:hint="eastAsia"/>
          <w:lang w:val="en-GB"/>
        </w:rPr>
        <w:t>D</w:t>
      </w:r>
      <w:r w:rsidRPr="005238DD">
        <w:rPr>
          <w:rFonts w:eastAsiaTheme="minorEastAsia"/>
          <w:lang w:val="en-GB"/>
        </w:rPr>
        <w:t xml:space="preserve"> path switching</w:t>
      </w:r>
      <w:r>
        <w:rPr>
          <w:rFonts w:eastAsiaTheme="minorEastAsia"/>
          <w:lang w:val="en-GB"/>
        </w:rPr>
        <w:t xml:space="preserve"> </w:t>
      </w:r>
      <w:r>
        <w:rPr>
          <w:rFonts w:eastAsiaTheme="minorEastAsia" w:hint="eastAsia"/>
          <w:lang w:val="en-GB"/>
        </w:rPr>
        <w:t>and</w:t>
      </w:r>
      <w:r>
        <w:rPr>
          <w:rFonts w:eastAsiaTheme="minorEastAsia"/>
          <w:lang w:val="en-GB"/>
        </w:rPr>
        <w:t xml:space="preserve"> </w:t>
      </w:r>
      <w:r>
        <w:rPr>
          <w:rFonts w:eastAsiaTheme="minorEastAsia" w:hint="eastAsia"/>
          <w:lang w:val="en-GB"/>
        </w:rPr>
        <w:t>inter</w:t>
      </w:r>
      <w:r>
        <w:rPr>
          <w:rFonts w:eastAsiaTheme="minorEastAsia"/>
          <w:lang w:val="en-GB"/>
        </w:rPr>
        <w:t>-</w:t>
      </w:r>
      <w:proofErr w:type="spellStart"/>
      <w:r>
        <w:rPr>
          <w:rFonts w:eastAsiaTheme="minorEastAsia" w:hint="eastAsia"/>
          <w:lang w:val="en-GB"/>
        </w:rPr>
        <w:t>gNB</w:t>
      </w:r>
      <w:proofErr w:type="spellEnd"/>
      <w:r w:rsidRPr="000E461E">
        <w:rPr>
          <w:rFonts w:eastAsiaTheme="minorEastAsia"/>
          <w:lang w:val="en-GB"/>
        </w:rPr>
        <w:t xml:space="preserve"> </w:t>
      </w:r>
      <w:r>
        <w:rPr>
          <w:rFonts w:eastAsiaTheme="minorEastAsia" w:hint="eastAsia"/>
          <w:lang w:val="en-GB"/>
        </w:rPr>
        <w:t>I</w:t>
      </w:r>
      <w:r>
        <w:rPr>
          <w:rFonts w:eastAsiaTheme="minorEastAsia"/>
          <w:lang w:val="en-GB"/>
        </w:rPr>
        <w:t>2</w:t>
      </w:r>
      <w:r>
        <w:rPr>
          <w:rFonts w:eastAsiaTheme="minorEastAsia" w:hint="eastAsia"/>
          <w:lang w:val="en-GB"/>
        </w:rPr>
        <w:t>I</w:t>
      </w:r>
      <w:r w:rsidRPr="005238DD">
        <w:rPr>
          <w:rFonts w:eastAsiaTheme="minorEastAsia"/>
          <w:lang w:val="en-GB"/>
        </w:rPr>
        <w:t xml:space="preserve"> path switching</w:t>
      </w:r>
      <w:r>
        <w:rPr>
          <w:rFonts w:eastAsiaTheme="minorEastAsia"/>
          <w:lang w:val="en-GB"/>
        </w:rPr>
        <w:t xml:space="preserve">, </w:t>
      </w:r>
      <w:r>
        <w:rPr>
          <w:rFonts w:eastAsiaTheme="minorEastAsia" w:hint="eastAsia"/>
          <w:lang w:val="en-GB"/>
        </w:rPr>
        <w:t>packet</w:t>
      </w:r>
      <w:r>
        <w:rPr>
          <w:rFonts w:eastAsiaTheme="minorEastAsia"/>
          <w:lang w:val="en-GB"/>
        </w:rPr>
        <w:t xml:space="preserve"> </w:t>
      </w:r>
      <w:r>
        <w:rPr>
          <w:rFonts w:eastAsiaTheme="minorEastAsia" w:hint="eastAsia"/>
          <w:lang w:val="en-GB"/>
        </w:rPr>
        <w:t>loss</w:t>
      </w:r>
      <w:r>
        <w:rPr>
          <w:rFonts w:eastAsiaTheme="minorEastAsia"/>
          <w:lang w:val="en-GB"/>
        </w:rPr>
        <w:t xml:space="preserve"> </w:t>
      </w:r>
      <w:r>
        <w:rPr>
          <w:rFonts w:eastAsiaTheme="minorEastAsia" w:hint="eastAsia"/>
          <w:lang w:val="en-GB"/>
        </w:rPr>
        <w:t>may</w:t>
      </w:r>
      <w:r>
        <w:rPr>
          <w:rFonts w:eastAsiaTheme="minorEastAsia"/>
          <w:lang w:val="en-GB"/>
        </w:rPr>
        <w:t xml:space="preserve"> happen </w:t>
      </w:r>
      <w:r>
        <w:rPr>
          <w:rFonts w:eastAsiaTheme="minorEastAsia" w:hint="eastAsia"/>
          <w:lang w:val="en-GB"/>
        </w:rPr>
        <w:t>with</w:t>
      </w:r>
      <w:r w:rsidR="00604FB4">
        <w:rPr>
          <w:rFonts w:eastAsiaTheme="minorEastAsia"/>
          <w:lang w:val="en-GB"/>
        </w:rPr>
        <w:t xml:space="preserve"> the</w:t>
      </w:r>
      <w:r>
        <w:rPr>
          <w:rFonts w:eastAsiaTheme="minorEastAsia"/>
          <w:lang w:val="en-GB"/>
        </w:rPr>
        <w:t xml:space="preserve"> </w:t>
      </w:r>
      <w:r>
        <w:rPr>
          <w:rFonts w:eastAsiaTheme="minorEastAsia" w:hint="eastAsia"/>
          <w:lang w:val="en-GB"/>
        </w:rPr>
        <w:t>current</w:t>
      </w:r>
      <w:r>
        <w:rPr>
          <w:rFonts w:eastAsiaTheme="minorEastAsia"/>
          <w:lang w:val="en-GB"/>
        </w:rPr>
        <w:t xml:space="preserve"> </w:t>
      </w:r>
      <w:r>
        <w:rPr>
          <w:rFonts w:eastAsiaTheme="minorEastAsia" w:hint="eastAsia"/>
          <w:lang w:val="en-GB"/>
        </w:rPr>
        <w:t>data</w:t>
      </w:r>
      <w:r>
        <w:rPr>
          <w:rFonts w:eastAsiaTheme="minorEastAsia"/>
          <w:lang w:val="en-GB"/>
        </w:rPr>
        <w:t xml:space="preserve"> </w:t>
      </w:r>
      <w:r>
        <w:rPr>
          <w:rFonts w:eastAsiaTheme="minorEastAsia" w:hint="eastAsia"/>
          <w:lang w:val="en-GB"/>
        </w:rPr>
        <w:t>forwarding</w:t>
      </w:r>
      <w:r>
        <w:rPr>
          <w:rFonts w:eastAsiaTheme="minorEastAsia"/>
          <w:lang w:val="en-GB"/>
        </w:rPr>
        <w:t xml:space="preserve"> </w:t>
      </w:r>
      <w:r w:rsidR="00604FB4">
        <w:rPr>
          <w:rFonts w:eastAsiaTheme="minorEastAsia" w:hint="eastAsia"/>
          <w:lang w:val="en-GB"/>
        </w:rPr>
        <w:t>scheme</w:t>
      </w:r>
      <w:r w:rsidR="00604FB4">
        <w:rPr>
          <w:rFonts w:eastAsiaTheme="minorEastAsia"/>
          <w:lang w:val="en-GB"/>
        </w:rPr>
        <w:t>.</w:t>
      </w:r>
      <w:bookmarkEnd w:id="29"/>
    </w:p>
    <w:p w14:paraId="57BA4528" w14:textId="4A7DB73C" w:rsidR="0096088C" w:rsidRPr="00604FB4" w:rsidRDefault="00604FB4" w:rsidP="0096088C">
      <w:pPr>
        <w:spacing w:before="156" w:after="156"/>
        <w:rPr>
          <w:rFonts w:eastAsia="宋体"/>
          <w:lang w:val="en-GB"/>
        </w:rPr>
      </w:pPr>
      <w:r>
        <w:rPr>
          <w:rFonts w:eastAsia="宋体"/>
          <w:lang w:val="en-GB"/>
        </w:rPr>
        <w:t xml:space="preserve">To solve it, the source </w:t>
      </w:r>
      <w:proofErr w:type="spellStart"/>
      <w:r>
        <w:rPr>
          <w:rFonts w:eastAsia="宋体"/>
          <w:lang w:val="en-GB"/>
        </w:rPr>
        <w:t>gNB</w:t>
      </w:r>
      <w:proofErr w:type="spellEnd"/>
      <w:r>
        <w:rPr>
          <w:rFonts w:eastAsia="宋体"/>
          <w:lang w:val="en-GB"/>
        </w:rPr>
        <w:t xml:space="preserve"> may request the </w:t>
      </w:r>
      <w:r>
        <w:rPr>
          <w:rFonts w:eastAsia="宋体" w:hint="eastAsia"/>
          <w:lang w:val="en-GB"/>
        </w:rPr>
        <w:t>source</w:t>
      </w:r>
      <w:r>
        <w:rPr>
          <w:rFonts w:eastAsia="宋体"/>
          <w:lang w:val="en-GB"/>
        </w:rPr>
        <w:t xml:space="preserve"> </w:t>
      </w:r>
      <w:r>
        <w:rPr>
          <w:rFonts w:eastAsia="宋体" w:hint="eastAsia"/>
          <w:lang w:val="en-GB"/>
        </w:rPr>
        <w:t>R</w:t>
      </w:r>
      <w:r>
        <w:rPr>
          <w:rFonts w:eastAsia="宋体"/>
          <w:lang w:val="en-GB"/>
        </w:rPr>
        <w:t xml:space="preserve">elay UE </w:t>
      </w:r>
      <w:r>
        <w:rPr>
          <w:rFonts w:eastAsia="宋体" w:hint="eastAsia"/>
          <w:lang w:val="en-GB"/>
        </w:rPr>
        <w:t>or</w:t>
      </w:r>
      <w:r>
        <w:rPr>
          <w:rFonts w:eastAsia="宋体"/>
          <w:lang w:val="en-GB"/>
        </w:rPr>
        <w:t xml:space="preserve"> </w:t>
      </w:r>
      <w:r>
        <w:rPr>
          <w:rFonts w:eastAsia="宋体" w:hint="eastAsia"/>
          <w:lang w:val="en-GB"/>
        </w:rPr>
        <w:t>the</w:t>
      </w:r>
      <w:r>
        <w:rPr>
          <w:rFonts w:eastAsia="宋体"/>
          <w:lang w:val="en-GB"/>
        </w:rPr>
        <w:t xml:space="preserve"> </w:t>
      </w:r>
      <w:r>
        <w:rPr>
          <w:rFonts w:eastAsia="宋体" w:hint="eastAsia"/>
          <w:lang w:val="en-GB"/>
        </w:rPr>
        <w:t>Remote</w:t>
      </w:r>
      <w:r>
        <w:rPr>
          <w:rFonts w:eastAsia="宋体"/>
          <w:lang w:val="en-GB"/>
        </w:rPr>
        <w:t xml:space="preserve"> </w:t>
      </w:r>
      <w:r>
        <w:rPr>
          <w:rFonts w:eastAsia="宋体" w:hint="eastAsia"/>
          <w:lang w:val="en-GB"/>
        </w:rPr>
        <w:t>UE</w:t>
      </w:r>
      <w:r>
        <w:rPr>
          <w:rFonts w:eastAsia="宋体"/>
          <w:lang w:val="en-GB"/>
        </w:rPr>
        <w:t xml:space="preserve"> </w:t>
      </w:r>
      <w:r>
        <w:rPr>
          <w:rFonts w:eastAsia="宋体" w:hint="eastAsia"/>
          <w:lang w:val="en-GB"/>
        </w:rPr>
        <w:t>to</w:t>
      </w:r>
      <w:r>
        <w:rPr>
          <w:rFonts w:eastAsia="宋体"/>
          <w:lang w:val="en-GB"/>
        </w:rPr>
        <w:t xml:space="preserve"> </w:t>
      </w:r>
      <w:r>
        <w:rPr>
          <w:rFonts w:eastAsia="宋体" w:hint="eastAsia"/>
          <w:lang w:val="en-GB"/>
        </w:rPr>
        <w:t>report</w:t>
      </w:r>
      <w:r>
        <w:rPr>
          <w:rFonts w:eastAsia="宋体"/>
          <w:lang w:val="en-GB"/>
        </w:rPr>
        <w:t xml:space="preserve"> </w:t>
      </w:r>
      <w:r>
        <w:rPr>
          <w:rFonts w:eastAsia="宋体" w:hint="eastAsia"/>
          <w:lang w:val="en-GB"/>
        </w:rPr>
        <w:t>the</w:t>
      </w:r>
      <w:r>
        <w:rPr>
          <w:rFonts w:eastAsia="宋体"/>
          <w:lang w:val="en-GB"/>
        </w:rPr>
        <w:t xml:space="preserve"> </w:t>
      </w:r>
      <w:r>
        <w:rPr>
          <w:rFonts w:eastAsia="宋体" w:hint="eastAsia"/>
          <w:lang w:val="en-GB"/>
        </w:rPr>
        <w:t>transmission</w:t>
      </w:r>
      <w:r>
        <w:rPr>
          <w:rFonts w:eastAsia="宋体"/>
          <w:lang w:val="en-GB"/>
        </w:rPr>
        <w:t xml:space="preserve"> </w:t>
      </w:r>
      <w:r>
        <w:rPr>
          <w:rFonts w:eastAsia="宋体" w:hint="eastAsia"/>
          <w:lang w:val="en-GB"/>
        </w:rPr>
        <w:t>status</w:t>
      </w:r>
      <w:r>
        <w:rPr>
          <w:rFonts w:eastAsia="宋体"/>
          <w:lang w:val="en-GB"/>
        </w:rPr>
        <w:t xml:space="preserve"> </w:t>
      </w:r>
      <w:r>
        <w:rPr>
          <w:rFonts w:eastAsia="宋体" w:hint="eastAsia"/>
          <w:lang w:val="en-GB"/>
        </w:rPr>
        <w:t>of</w:t>
      </w:r>
      <w:r>
        <w:rPr>
          <w:rFonts w:eastAsia="宋体"/>
          <w:lang w:val="en-GB"/>
        </w:rPr>
        <w:t xml:space="preserve"> </w:t>
      </w:r>
      <w:r>
        <w:rPr>
          <w:rFonts w:eastAsia="宋体" w:hint="eastAsia"/>
          <w:lang w:val="en-GB"/>
        </w:rPr>
        <w:t>the</w:t>
      </w:r>
      <w:r>
        <w:rPr>
          <w:rFonts w:eastAsia="宋体"/>
          <w:lang w:val="en-GB"/>
        </w:rPr>
        <w:t xml:space="preserve"> </w:t>
      </w:r>
      <w:r>
        <w:rPr>
          <w:rFonts w:eastAsia="宋体" w:hint="eastAsia"/>
          <w:lang w:val="en-GB"/>
        </w:rPr>
        <w:t>PC</w:t>
      </w:r>
      <w:r>
        <w:rPr>
          <w:rFonts w:eastAsia="宋体"/>
          <w:lang w:val="en-GB"/>
        </w:rPr>
        <w:t xml:space="preserve">5 </w:t>
      </w:r>
      <w:r>
        <w:rPr>
          <w:rFonts w:eastAsia="宋体" w:hint="eastAsia"/>
          <w:lang w:val="en-GB"/>
        </w:rPr>
        <w:t>link</w:t>
      </w:r>
      <w:r>
        <w:rPr>
          <w:rFonts w:eastAsia="宋体"/>
          <w:lang w:val="en-GB"/>
        </w:rPr>
        <w:t xml:space="preserve"> </w:t>
      </w:r>
      <w:r>
        <w:rPr>
          <w:rFonts w:eastAsia="宋体" w:hint="eastAsia"/>
          <w:lang w:val="en-GB"/>
        </w:rPr>
        <w:t>or</w:t>
      </w:r>
      <w:r>
        <w:rPr>
          <w:rFonts w:eastAsia="宋体"/>
          <w:lang w:val="en-GB"/>
        </w:rPr>
        <w:t xml:space="preserve"> </w:t>
      </w:r>
      <w:r>
        <w:rPr>
          <w:rFonts w:eastAsia="宋体" w:hint="eastAsia"/>
          <w:lang w:val="en-GB"/>
        </w:rPr>
        <w:t>the</w:t>
      </w:r>
      <w:r>
        <w:rPr>
          <w:rFonts w:eastAsia="宋体"/>
          <w:lang w:val="en-GB"/>
        </w:rPr>
        <w:t xml:space="preserve"> </w:t>
      </w:r>
      <w:r>
        <w:rPr>
          <w:rFonts w:eastAsia="宋体" w:hint="eastAsia"/>
          <w:lang w:val="en-GB"/>
        </w:rPr>
        <w:t>E</w:t>
      </w:r>
      <w:r>
        <w:rPr>
          <w:rFonts w:eastAsia="宋体"/>
          <w:lang w:val="en-GB"/>
        </w:rPr>
        <w:t>2</w:t>
      </w:r>
      <w:r>
        <w:rPr>
          <w:rFonts w:eastAsia="宋体" w:hint="eastAsia"/>
          <w:lang w:val="en-GB"/>
        </w:rPr>
        <w:t>E</w:t>
      </w:r>
      <w:r>
        <w:rPr>
          <w:rFonts w:eastAsia="宋体"/>
          <w:lang w:val="en-GB"/>
        </w:rPr>
        <w:t xml:space="preserve"> </w:t>
      </w:r>
      <w:r>
        <w:rPr>
          <w:rFonts w:eastAsia="宋体" w:hint="eastAsia"/>
          <w:lang w:val="en-GB"/>
        </w:rPr>
        <w:t>transmission</w:t>
      </w:r>
      <w:r>
        <w:rPr>
          <w:rFonts w:eastAsia="宋体"/>
          <w:lang w:val="en-GB"/>
        </w:rPr>
        <w:t xml:space="preserve"> </w:t>
      </w:r>
      <w:r>
        <w:rPr>
          <w:rFonts w:eastAsia="宋体" w:hint="eastAsia"/>
          <w:lang w:val="en-GB"/>
        </w:rPr>
        <w:t>status</w:t>
      </w:r>
      <w:r>
        <w:rPr>
          <w:rFonts w:eastAsia="宋体"/>
          <w:lang w:val="en-GB"/>
        </w:rPr>
        <w:t xml:space="preserve">. Then, the source </w:t>
      </w:r>
      <w:proofErr w:type="spellStart"/>
      <w:r>
        <w:rPr>
          <w:rFonts w:eastAsia="宋体"/>
          <w:lang w:val="en-GB"/>
        </w:rPr>
        <w:t>gNB</w:t>
      </w:r>
      <w:proofErr w:type="spellEnd"/>
      <w:r>
        <w:rPr>
          <w:rFonts w:eastAsia="宋体"/>
          <w:lang w:val="en-GB"/>
        </w:rPr>
        <w:t xml:space="preserve"> can determine which PDCP PDUs are not transmitted to Remote UE and forward </w:t>
      </w:r>
      <w:r w:rsidR="00A84B01">
        <w:rPr>
          <w:rFonts w:eastAsia="宋体"/>
          <w:lang w:val="en-GB"/>
        </w:rPr>
        <w:t xml:space="preserve">the appropriate </w:t>
      </w:r>
      <w:r>
        <w:rPr>
          <w:rFonts w:eastAsia="宋体"/>
          <w:lang w:val="en-GB"/>
        </w:rPr>
        <w:t>PDCP PDUs</w:t>
      </w:r>
      <w:r>
        <w:rPr>
          <w:rFonts w:eastAsia="宋体" w:hint="eastAsia"/>
          <w:lang w:val="en-GB"/>
        </w:rPr>
        <w:t>.</w:t>
      </w:r>
      <w:r>
        <w:rPr>
          <w:rFonts w:eastAsia="宋体"/>
          <w:lang w:val="en-GB"/>
        </w:rPr>
        <w:t xml:space="preserve"> Alternatively, the target </w:t>
      </w:r>
      <w:proofErr w:type="spellStart"/>
      <w:r>
        <w:rPr>
          <w:rFonts w:eastAsia="宋体"/>
          <w:lang w:val="en-GB"/>
        </w:rPr>
        <w:t>gNB</w:t>
      </w:r>
      <w:proofErr w:type="spellEnd"/>
      <w:r>
        <w:rPr>
          <w:rFonts w:eastAsia="宋体"/>
          <w:lang w:val="en-GB"/>
        </w:rPr>
        <w:t xml:space="preserve"> can be notified with the PC5 or E2E transmission status and make the decision to request </w:t>
      </w:r>
      <w:r w:rsidR="00A84B01">
        <w:rPr>
          <w:rFonts w:eastAsia="宋体"/>
          <w:lang w:val="en-GB"/>
        </w:rPr>
        <w:t>the appropriate</w:t>
      </w:r>
      <w:r>
        <w:rPr>
          <w:rFonts w:eastAsia="宋体"/>
          <w:lang w:val="en-GB"/>
        </w:rPr>
        <w:t xml:space="preserve"> PDCP PDUs. </w:t>
      </w:r>
      <w:r>
        <w:rPr>
          <w:rFonts w:eastAsia="宋体" w:hint="eastAsia"/>
          <w:lang w:val="en-GB"/>
        </w:rPr>
        <w:t>Thus</w:t>
      </w:r>
      <w:r>
        <w:rPr>
          <w:rFonts w:eastAsia="宋体"/>
          <w:lang w:val="en-GB"/>
        </w:rPr>
        <w:t xml:space="preserve"> </w:t>
      </w:r>
      <w:r>
        <w:rPr>
          <w:rFonts w:eastAsia="宋体" w:hint="eastAsia"/>
          <w:lang w:val="en-GB"/>
        </w:rPr>
        <w:t>how</w:t>
      </w:r>
      <w:r>
        <w:rPr>
          <w:rFonts w:eastAsia="宋体"/>
          <w:lang w:val="en-GB"/>
        </w:rPr>
        <w:t xml:space="preserve"> </w:t>
      </w:r>
      <w:r>
        <w:rPr>
          <w:rFonts w:eastAsia="宋体" w:hint="eastAsia"/>
          <w:lang w:val="en-GB"/>
        </w:rPr>
        <w:t>to</w:t>
      </w:r>
      <w:r>
        <w:rPr>
          <w:rFonts w:eastAsia="宋体"/>
          <w:lang w:val="en-GB"/>
        </w:rPr>
        <w:t xml:space="preserve"> </w:t>
      </w:r>
      <w:r>
        <w:rPr>
          <w:rFonts w:eastAsia="宋体" w:hint="eastAsia"/>
          <w:lang w:val="en-GB"/>
        </w:rPr>
        <w:t>trigger</w:t>
      </w:r>
      <w:r>
        <w:rPr>
          <w:rFonts w:eastAsia="宋体"/>
          <w:lang w:val="en-GB"/>
        </w:rPr>
        <w:t xml:space="preserve"> </w:t>
      </w:r>
      <w:r>
        <w:rPr>
          <w:rFonts w:eastAsia="宋体" w:hint="eastAsia"/>
          <w:lang w:val="en-GB"/>
        </w:rPr>
        <w:t>the</w:t>
      </w:r>
      <w:r>
        <w:rPr>
          <w:rFonts w:eastAsia="宋体"/>
          <w:lang w:val="en-GB"/>
        </w:rPr>
        <w:t xml:space="preserve"> </w:t>
      </w:r>
      <w:r>
        <w:rPr>
          <w:rFonts w:eastAsia="宋体" w:hint="eastAsia"/>
          <w:lang w:val="en-GB"/>
        </w:rPr>
        <w:t>report</w:t>
      </w:r>
      <w:r>
        <w:rPr>
          <w:rFonts w:eastAsia="宋体"/>
          <w:lang w:val="en-GB"/>
        </w:rPr>
        <w:t xml:space="preserve"> </w:t>
      </w:r>
      <w:r>
        <w:rPr>
          <w:rFonts w:eastAsia="宋体" w:hint="eastAsia"/>
          <w:lang w:val="en-GB"/>
        </w:rPr>
        <w:t>of</w:t>
      </w:r>
      <w:r>
        <w:rPr>
          <w:rFonts w:eastAsia="宋体"/>
          <w:lang w:val="en-GB"/>
        </w:rPr>
        <w:t xml:space="preserve"> </w:t>
      </w:r>
      <w:r w:rsidR="00C73AC2">
        <w:rPr>
          <w:rFonts w:eastAsia="宋体" w:hint="eastAsia"/>
          <w:lang w:val="en-GB"/>
        </w:rPr>
        <w:t>the</w:t>
      </w:r>
      <w:r w:rsidR="00C73AC2">
        <w:rPr>
          <w:rFonts w:eastAsia="宋体"/>
          <w:lang w:val="en-GB"/>
        </w:rPr>
        <w:t xml:space="preserve"> </w:t>
      </w:r>
      <w:r>
        <w:rPr>
          <w:rFonts w:eastAsia="宋体"/>
          <w:lang w:val="en-GB"/>
        </w:rPr>
        <w:t xml:space="preserve">PC5 or E2E transmission status </w:t>
      </w:r>
      <w:r>
        <w:rPr>
          <w:rFonts w:eastAsia="宋体" w:hint="eastAsia"/>
          <w:lang w:val="en-GB"/>
        </w:rPr>
        <w:t>can</w:t>
      </w:r>
      <w:r>
        <w:rPr>
          <w:rFonts w:eastAsia="宋体"/>
          <w:lang w:val="en-GB"/>
        </w:rPr>
        <w:t xml:space="preserve"> </w:t>
      </w:r>
      <w:r>
        <w:rPr>
          <w:rFonts w:eastAsia="宋体" w:hint="eastAsia"/>
          <w:lang w:val="en-GB"/>
        </w:rPr>
        <w:t>be</w:t>
      </w:r>
      <w:r>
        <w:rPr>
          <w:rFonts w:eastAsia="宋体"/>
          <w:lang w:val="en-GB"/>
        </w:rPr>
        <w:t xml:space="preserve"> </w:t>
      </w:r>
      <w:r>
        <w:rPr>
          <w:rFonts w:eastAsia="宋体" w:hint="eastAsia"/>
          <w:lang w:val="en-GB"/>
        </w:rPr>
        <w:t>discussed</w:t>
      </w:r>
      <w:r>
        <w:rPr>
          <w:rFonts w:eastAsia="宋体"/>
          <w:lang w:val="en-GB"/>
        </w:rPr>
        <w:t xml:space="preserve"> </w:t>
      </w:r>
      <w:r>
        <w:rPr>
          <w:rFonts w:eastAsia="宋体" w:hint="eastAsia"/>
          <w:lang w:val="en-GB"/>
        </w:rPr>
        <w:t>by</w:t>
      </w:r>
      <w:r>
        <w:rPr>
          <w:rFonts w:eastAsia="宋体"/>
          <w:lang w:val="en-GB"/>
        </w:rPr>
        <w:t xml:space="preserve"> </w:t>
      </w:r>
      <w:r>
        <w:rPr>
          <w:rFonts w:eastAsia="宋体" w:hint="eastAsia"/>
          <w:lang w:val="en-GB"/>
        </w:rPr>
        <w:t>RAN</w:t>
      </w:r>
      <w:r>
        <w:rPr>
          <w:rFonts w:eastAsia="宋体"/>
          <w:lang w:val="en-GB"/>
        </w:rPr>
        <w:t>2</w:t>
      </w:r>
      <w:r>
        <w:rPr>
          <w:rFonts w:eastAsia="宋体" w:hint="eastAsia"/>
          <w:lang w:val="en-GB"/>
        </w:rPr>
        <w:t>.</w:t>
      </w:r>
      <w:r>
        <w:rPr>
          <w:rFonts w:eastAsia="宋体"/>
          <w:lang w:val="en-GB"/>
        </w:rPr>
        <w:t xml:space="preserve"> </w:t>
      </w:r>
      <w:r>
        <w:rPr>
          <w:rFonts w:eastAsia="宋体" w:hint="eastAsia"/>
          <w:lang w:val="en-GB"/>
        </w:rPr>
        <w:t>So</w:t>
      </w:r>
      <w:r>
        <w:rPr>
          <w:rFonts w:eastAsia="宋体"/>
          <w:lang w:val="en-GB"/>
        </w:rPr>
        <w:t xml:space="preserve"> </w:t>
      </w:r>
      <w:r>
        <w:rPr>
          <w:rFonts w:eastAsia="宋体" w:hint="eastAsia"/>
          <w:lang w:val="en-GB"/>
        </w:rPr>
        <w:t>we</w:t>
      </w:r>
      <w:r>
        <w:rPr>
          <w:rFonts w:eastAsia="宋体"/>
          <w:lang w:val="en-GB"/>
        </w:rPr>
        <w:t xml:space="preserve"> </w:t>
      </w:r>
      <w:r>
        <w:rPr>
          <w:rFonts w:eastAsia="宋体" w:hint="eastAsia"/>
          <w:lang w:val="en-GB"/>
        </w:rPr>
        <w:t>propose</w:t>
      </w:r>
      <w:r>
        <w:rPr>
          <w:rFonts w:eastAsia="宋体" w:hint="eastAsia"/>
          <w:lang w:val="en-GB"/>
        </w:rPr>
        <w:t>：</w:t>
      </w:r>
      <w:r>
        <w:rPr>
          <w:rFonts w:eastAsia="宋体"/>
          <w:lang w:val="en-GB"/>
        </w:rPr>
        <w:t xml:space="preserve"> </w:t>
      </w:r>
    </w:p>
    <w:p w14:paraId="3CCF1A39" w14:textId="3C0587D5" w:rsidR="0096088C" w:rsidRPr="00A15C1C" w:rsidRDefault="00604FB4" w:rsidP="0096088C">
      <w:pPr>
        <w:pStyle w:val="1st-Proposal-YJ"/>
        <w:spacing w:beforeLines="100" w:before="312" w:after="156"/>
        <w:jc w:val="left"/>
        <w:rPr>
          <w:rFonts w:eastAsiaTheme="minorEastAsia"/>
        </w:rPr>
      </w:pPr>
      <w:bookmarkStart w:id="30" w:name="_Ref118134210"/>
      <w:r>
        <w:rPr>
          <w:rFonts w:eastAsiaTheme="minorEastAsia"/>
          <w:lang w:val="en-GB"/>
        </w:rPr>
        <w:t>For inter-</w:t>
      </w:r>
      <w:proofErr w:type="spellStart"/>
      <w:r>
        <w:rPr>
          <w:rFonts w:eastAsiaTheme="minorEastAsia"/>
          <w:lang w:val="en-GB"/>
        </w:rPr>
        <w:t>gNB</w:t>
      </w:r>
      <w:proofErr w:type="spellEnd"/>
      <w:r>
        <w:rPr>
          <w:rFonts w:eastAsiaTheme="minorEastAsia"/>
          <w:lang w:val="en-GB"/>
        </w:rPr>
        <w:t xml:space="preserve"> </w:t>
      </w:r>
      <w:r>
        <w:rPr>
          <w:rFonts w:eastAsiaTheme="minorEastAsia" w:hint="eastAsia"/>
          <w:lang w:val="en-GB"/>
        </w:rPr>
        <w:t>I</w:t>
      </w:r>
      <w:r>
        <w:rPr>
          <w:rFonts w:eastAsiaTheme="minorEastAsia"/>
          <w:lang w:val="en-GB"/>
        </w:rPr>
        <w:t>2</w:t>
      </w:r>
      <w:r>
        <w:rPr>
          <w:rFonts w:eastAsiaTheme="minorEastAsia" w:hint="eastAsia"/>
          <w:lang w:val="en-GB"/>
        </w:rPr>
        <w:t>D</w:t>
      </w:r>
      <w:r w:rsidRPr="005238DD">
        <w:rPr>
          <w:rFonts w:eastAsiaTheme="minorEastAsia"/>
          <w:lang w:val="en-GB"/>
        </w:rPr>
        <w:t xml:space="preserve"> path switching</w:t>
      </w:r>
      <w:r>
        <w:rPr>
          <w:rFonts w:eastAsiaTheme="minorEastAsia"/>
          <w:lang w:val="en-GB"/>
        </w:rPr>
        <w:t xml:space="preserve"> </w:t>
      </w:r>
      <w:r>
        <w:rPr>
          <w:rFonts w:eastAsiaTheme="minorEastAsia" w:hint="eastAsia"/>
          <w:lang w:val="en-GB"/>
        </w:rPr>
        <w:t>and</w:t>
      </w:r>
      <w:r>
        <w:rPr>
          <w:rFonts w:eastAsiaTheme="minorEastAsia"/>
          <w:lang w:val="en-GB"/>
        </w:rPr>
        <w:t xml:space="preserve"> </w:t>
      </w:r>
      <w:r>
        <w:rPr>
          <w:rFonts w:eastAsiaTheme="minorEastAsia" w:hint="eastAsia"/>
          <w:lang w:val="en-GB"/>
        </w:rPr>
        <w:t>inter</w:t>
      </w:r>
      <w:r>
        <w:rPr>
          <w:rFonts w:eastAsiaTheme="minorEastAsia"/>
          <w:lang w:val="en-GB"/>
        </w:rPr>
        <w:t>-</w:t>
      </w:r>
      <w:proofErr w:type="spellStart"/>
      <w:r>
        <w:rPr>
          <w:rFonts w:eastAsiaTheme="minorEastAsia" w:hint="eastAsia"/>
          <w:lang w:val="en-GB"/>
        </w:rPr>
        <w:t>gNB</w:t>
      </w:r>
      <w:proofErr w:type="spellEnd"/>
      <w:r w:rsidRPr="000E461E">
        <w:rPr>
          <w:rFonts w:eastAsiaTheme="minorEastAsia"/>
          <w:lang w:val="en-GB"/>
        </w:rPr>
        <w:t xml:space="preserve"> </w:t>
      </w:r>
      <w:r>
        <w:rPr>
          <w:rFonts w:eastAsiaTheme="minorEastAsia" w:hint="eastAsia"/>
          <w:lang w:val="en-GB"/>
        </w:rPr>
        <w:t>I</w:t>
      </w:r>
      <w:r>
        <w:rPr>
          <w:rFonts w:eastAsiaTheme="minorEastAsia"/>
          <w:lang w:val="en-GB"/>
        </w:rPr>
        <w:t>2</w:t>
      </w:r>
      <w:r>
        <w:rPr>
          <w:rFonts w:eastAsiaTheme="minorEastAsia" w:hint="eastAsia"/>
          <w:lang w:val="en-GB"/>
        </w:rPr>
        <w:t>I</w:t>
      </w:r>
      <w:r w:rsidRPr="005238DD">
        <w:rPr>
          <w:rFonts w:eastAsiaTheme="minorEastAsia"/>
          <w:lang w:val="en-GB"/>
        </w:rPr>
        <w:t xml:space="preserve"> path switching</w:t>
      </w:r>
      <w:r>
        <w:rPr>
          <w:rFonts w:eastAsiaTheme="minorEastAsia"/>
          <w:lang w:val="en-GB"/>
        </w:rPr>
        <w:t xml:space="preserve">, </w:t>
      </w:r>
      <w:r w:rsidRPr="00A800DB">
        <w:rPr>
          <w:rFonts w:eastAsiaTheme="minorEastAsia"/>
          <w:lang w:val="en-GB"/>
        </w:rPr>
        <w:t>RAN2 to consider</w:t>
      </w:r>
      <w:r>
        <w:rPr>
          <w:rFonts w:eastAsiaTheme="minorEastAsia"/>
          <w:lang w:val="en-GB"/>
        </w:rPr>
        <w:t xml:space="preserve"> </w:t>
      </w:r>
      <w:r>
        <w:rPr>
          <w:rFonts w:eastAsia="宋体" w:hint="eastAsia"/>
          <w:lang w:val="en-GB"/>
        </w:rPr>
        <w:t>how</w:t>
      </w:r>
      <w:r>
        <w:rPr>
          <w:rFonts w:eastAsia="宋体"/>
          <w:lang w:val="en-GB"/>
        </w:rPr>
        <w:t xml:space="preserve"> </w:t>
      </w:r>
      <w:r>
        <w:rPr>
          <w:rFonts w:eastAsia="宋体" w:hint="eastAsia"/>
          <w:lang w:val="en-GB"/>
        </w:rPr>
        <w:t>to</w:t>
      </w:r>
      <w:r>
        <w:rPr>
          <w:rFonts w:eastAsia="宋体"/>
          <w:lang w:val="en-GB"/>
        </w:rPr>
        <w:t xml:space="preserve"> </w:t>
      </w:r>
      <w:r>
        <w:rPr>
          <w:rFonts w:eastAsia="宋体" w:hint="eastAsia"/>
          <w:lang w:val="en-GB"/>
        </w:rPr>
        <w:t>trigger</w:t>
      </w:r>
      <w:r>
        <w:rPr>
          <w:rFonts w:eastAsia="宋体"/>
          <w:lang w:val="en-GB"/>
        </w:rPr>
        <w:t xml:space="preserve"> </w:t>
      </w:r>
      <w:r>
        <w:rPr>
          <w:rFonts w:eastAsia="宋体" w:hint="eastAsia"/>
          <w:lang w:val="en-GB"/>
        </w:rPr>
        <w:t>the</w:t>
      </w:r>
      <w:r>
        <w:rPr>
          <w:rFonts w:eastAsia="宋体"/>
          <w:lang w:val="en-GB"/>
        </w:rPr>
        <w:t xml:space="preserve"> </w:t>
      </w:r>
      <w:r>
        <w:rPr>
          <w:rFonts w:eastAsia="宋体" w:hint="eastAsia"/>
          <w:lang w:val="en-GB"/>
        </w:rPr>
        <w:t>report</w:t>
      </w:r>
      <w:r>
        <w:rPr>
          <w:rFonts w:eastAsia="宋体"/>
          <w:lang w:val="en-GB"/>
        </w:rPr>
        <w:t xml:space="preserve"> </w:t>
      </w:r>
      <w:r>
        <w:rPr>
          <w:rFonts w:eastAsia="宋体" w:hint="eastAsia"/>
          <w:lang w:val="en-GB"/>
        </w:rPr>
        <w:t>of</w:t>
      </w:r>
      <w:r>
        <w:rPr>
          <w:rFonts w:eastAsia="宋体"/>
          <w:lang w:val="en-GB"/>
        </w:rPr>
        <w:t xml:space="preserve"> PC5 or E2E transmission status</w:t>
      </w:r>
      <w:r w:rsidR="00921A47">
        <w:rPr>
          <w:rFonts w:eastAsia="宋体"/>
          <w:lang w:val="en-GB"/>
        </w:rPr>
        <w:t xml:space="preserve"> to enable lossless delivery</w:t>
      </w:r>
      <w:r w:rsidRPr="00A800DB">
        <w:rPr>
          <w:rFonts w:eastAsiaTheme="minorEastAsia" w:hint="eastAsia"/>
          <w:lang w:val="en-GB"/>
        </w:rPr>
        <w:t>.</w:t>
      </w:r>
      <w:bookmarkEnd w:id="30"/>
    </w:p>
    <w:p w14:paraId="32D6A9CF" w14:textId="185D8236" w:rsidR="008513E7" w:rsidRPr="00B02997" w:rsidRDefault="0096088C" w:rsidP="008513E7">
      <w:pPr>
        <w:pStyle w:val="2"/>
        <w:spacing w:before="156" w:after="156"/>
        <w:ind w:right="200"/>
        <w:rPr>
          <w:rFonts w:eastAsia="宋体"/>
        </w:rPr>
      </w:pPr>
      <w:r>
        <w:rPr>
          <w:rFonts w:eastAsia="宋体"/>
        </w:rPr>
        <w:t>2</w:t>
      </w:r>
      <w:r>
        <w:rPr>
          <w:rFonts w:eastAsia="宋体" w:hint="eastAsia"/>
        </w:rPr>
        <w:t>.</w:t>
      </w:r>
      <w:r>
        <w:rPr>
          <w:rFonts w:eastAsia="宋体"/>
        </w:rPr>
        <w:t xml:space="preserve">4 </w:t>
      </w:r>
      <w:r w:rsidR="008513E7">
        <w:rPr>
          <w:rFonts w:eastAsia="宋体"/>
        </w:rPr>
        <w:t>Failure handling for path switching to an indirect path</w:t>
      </w:r>
    </w:p>
    <w:p w14:paraId="3786514B" w14:textId="35B4D0A5" w:rsidR="00C05E5F" w:rsidRDefault="008513E7" w:rsidP="00855C54">
      <w:pPr>
        <w:spacing w:beforeLines="100" w:before="312" w:after="156"/>
        <w:jc w:val="left"/>
        <w:rPr>
          <w:rFonts w:eastAsiaTheme="minorEastAsia"/>
        </w:rPr>
      </w:pPr>
      <w:r>
        <w:rPr>
          <w:rFonts w:eastAsiaTheme="minorEastAsia" w:hint="eastAsia"/>
        </w:rPr>
        <w:t>D</w:t>
      </w:r>
      <w:r>
        <w:rPr>
          <w:rFonts w:eastAsiaTheme="minorEastAsia"/>
        </w:rPr>
        <w:t xml:space="preserve">uring D2I or I2I path switching, the RRC layer of Remote UE may trigger the </w:t>
      </w:r>
      <w:r>
        <w:rPr>
          <w:rFonts w:eastAsiaTheme="minorEastAsia" w:hint="eastAsia"/>
        </w:rPr>
        <w:t>upper</w:t>
      </w:r>
      <w:r>
        <w:rPr>
          <w:rFonts w:eastAsiaTheme="minorEastAsia"/>
        </w:rPr>
        <w:t xml:space="preserve"> </w:t>
      </w:r>
      <w:r>
        <w:rPr>
          <w:rFonts w:eastAsiaTheme="minorEastAsia" w:hint="eastAsia"/>
        </w:rPr>
        <w:t>layer</w:t>
      </w:r>
      <w:r>
        <w:rPr>
          <w:rFonts w:eastAsiaTheme="minorEastAsia"/>
        </w:rPr>
        <w:t xml:space="preserve"> </w:t>
      </w:r>
      <w:r w:rsidR="00963933">
        <w:rPr>
          <w:rFonts w:eastAsiaTheme="minorEastAsia"/>
        </w:rPr>
        <w:t xml:space="preserve">to establish the </w:t>
      </w:r>
      <w:r>
        <w:rPr>
          <w:rFonts w:eastAsiaTheme="minorEastAsia" w:hint="eastAsia"/>
        </w:rPr>
        <w:t>PC</w:t>
      </w:r>
      <w:r>
        <w:rPr>
          <w:rFonts w:eastAsiaTheme="minorEastAsia"/>
        </w:rPr>
        <w:t xml:space="preserve">5 </w:t>
      </w:r>
      <w:r>
        <w:rPr>
          <w:rFonts w:eastAsiaTheme="minorEastAsia" w:hint="eastAsia"/>
        </w:rPr>
        <w:t>unicast</w:t>
      </w:r>
      <w:r>
        <w:rPr>
          <w:rFonts w:eastAsiaTheme="minorEastAsia"/>
        </w:rPr>
        <w:t xml:space="preserve"> </w:t>
      </w:r>
      <w:r>
        <w:rPr>
          <w:rFonts w:eastAsiaTheme="minorEastAsia" w:hint="eastAsia"/>
        </w:rPr>
        <w:t>link</w:t>
      </w:r>
      <w:r>
        <w:rPr>
          <w:rFonts w:eastAsiaTheme="minorEastAsia"/>
        </w:rPr>
        <w:t xml:space="preserve"> with </w:t>
      </w:r>
      <w:r>
        <w:rPr>
          <w:rFonts w:eastAsiaTheme="minorEastAsia" w:hint="eastAsia"/>
        </w:rPr>
        <w:t>the</w:t>
      </w:r>
      <w:r>
        <w:rPr>
          <w:rFonts w:eastAsiaTheme="minorEastAsia"/>
        </w:rPr>
        <w:t xml:space="preserve"> </w:t>
      </w:r>
      <w:r>
        <w:rPr>
          <w:rFonts w:eastAsiaTheme="minorEastAsia" w:hint="eastAsia"/>
        </w:rPr>
        <w:t>target</w:t>
      </w:r>
      <w:r>
        <w:rPr>
          <w:rFonts w:eastAsiaTheme="minorEastAsia"/>
        </w:rPr>
        <w:t xml:space="preserve"> </w:t>
      </w:r>
      <w:r>
        <w:rPr>
          <w:rFonts w:eastAsiaTheme="minorEastAsia" w:hint="eastAsia"/>
        </w:rPr>
        <w:t>Relay</w:t>
      </w:r>
      <w:r>
        <w:rPr>
          <w:rFonts w:eastAsiaTheme="minorEastAsia"/>
        </w:rPr>
        <w:t xml:space="preserve"> </w:t>
      </w:r>
      <w:r>
        <w:rPr>
          <w:rFonts w:eastAsiaTheme="minorEastAsia" w:hint="eastAsia"/>
        </w:rPr>
        <w:t>UE.</w:t>
      </w:r>
      <w:r>
        <w:rPr>
          <w:rFonts w:eastAsiaTheme="minorEastAsia"/>
        </w:rPr>
        <w:t xml:space="preserve"> </w:t>
      </w:r>
      <w:r w:rsidR="00A832EF" w:rsidRPr="00A832EF">
        <w:rPr>
          <w:rFonts w:eastAsiaTheme="minorEastAsia"/>
        </w:rPr>
        <w:t xml:space="preserve">The </w:t>
      </w:r>
      <w:proofErr w:type="spellStart"/>
      <w:r w:rsidR="00A832EF" w:rsidRPr="00FD3B97">
        <w:rPr>
          <w:rFonts w:eastAsiaTheme="minorEastAsia"/>
          <w:i/>
        </w:rPr>
        <w:t>RRCReconfigurationComplete</w:t>
      </w:r>
      <w:proofErr w:type="spellEnd"/>
      <w:r w:rsidR="00A832EF" w:rsidRPr="00A832EF">
        <w:rPr>
          <w:rFonts w:eastAsiaTheme="minorEastAsia"/>
        </w:rPr>
        <w:t xml:space="preserve"> message can only be sent if this link is successfully established. Since extra time is needed for the preparation of the target Relay UE between two </w:t>
      </w:r>
      <w:proofErr w:type="spellStart"/>
      <w:r w:rsidR="00A832EF" w:rsidRPr="00A832EF">
        <w:rPr>
          <w:rFonts w:eastAsiaTheme="minorEastAsia"/>
        </w:rPr>
        <w:t>gNBs</w:t>
      </w:r>
      <w:proofErr w:type="spellEnd"/>
      <w:r w:rsidR="00A832EF" w:rsidRPr="00A832EF">
        <w:rPr>
          <w:rFonts w:eastAsiaTheme="minorEastAsia"/>
        </w:rPr>
        <w:t xml:space="preserve"> compared to intra-</w:t>
      </w:r>
      <w:proofErr w:type="spellStart"/>
      <w:r w:rsidR="00A832EF" w:rsidRPr="00A832EF">
        <w:rPr>
          <w:rFonts w:eastAsiaTheme="minorEastAsia"/>
        </w:rPr>
        <w:t>gNB</w:t>
      </w:r>
      <w:proofErr w:type="spellEnd"/>
      <w:r w:rsidR="00A832EF" w:rsidRPr="00A832EF">
        <w:rPr>
          <w:rFonts w:eastAsiaTheme="minorEastAsia"/>
        </w:rPr>
        <w:t xml:space="preserve"> scenarios, the channel condition between Relay UE and Remote UE may be changed during that long time period, leading to the failure of the PC5 unicast link establishment. Therefore, the </w:t>
      </w:r>
      <w:proofErr w:type="spellStart"/>
      <w:r w:rsidR="00A832EF" w:rsidRPr="00FD3B97">
        <w:rPr>
          <w:rFonts w:eastAsiaTheme="minorEastAsia"/>
          <w:i/>
        </w:rPr>
        <w:t>RRCReconfigurationComplete</w:t>
      </w:r>
      <w:proofErr w:type="spellEnd"/>
      <w:r w:rsidR="00A832EF" w:rsidRPr="00A832EF">
        <w:rPr>
          <w:rFonts w:eastAsiaTheme="minorEastAsia"/>
        </w:rPr>
        <w:t xml:space="preserve"> message will not be sent, let alone sending it successfully to stop timer T420. </w:t>
      </w:r>
      <w:r w:rsidR="00F90398">
        <w:rPr>
          <w:rFonts w:eastAsiaTheme="minorEastAsia" w:hint="eastAsia"/>
        </w:rPr>
        <w:t>This</w:t>
      </w:r>
      <w:r w:rsidR="00F90398">
        <w:rPr>
          <w:rFonts w:eastAsiaTheme="minorEastAsia"/>
        </w:rPr>
        <w:t xml:space="preserve"> </w:t>
      </w:r>
      <w:r w:rsidR="00A832EF" w:rsidRPr="00A832EF">
        <w:rPr>
          <w:rFonts w:eastAsiaTheme="minorEastAsia"/>
        </w:rPr>
        <w:t>failure of path switching can be determined</w:t>
      </w:r>
      <w:r w:rsidR="00F90398">
        <w:rPr>
          <w:rFonts w:eastAsiaTheme="minorEastAsia"/>
        </w:rPr>
        <w:t xml:space="preserve"> by Remote </w:t>
      </w:r>
      <w:r w:rsidR="00F90398">
        <w:rPr>
          <w:rFonts w:eastAsiaTheme="minorEastAsia" w:hint="eastAsia"/>
        </w:rPr>
        <w:t>UE</w:t>
      </w:r>
      <w:r w:rsidR="00A832EF" w:rsidRPr="00A832EF">
        <w:rPr>
          <w:rFonts w:eastAsiaTheme="minorEastAsia"/>
        </w:rPr>
        <w:t xml:space="preserve"> once the PC5 unicast link is not established successfully</w:t>
      </w:r>
      <w:r w:rsidR="00F90398">
        <w:rPr>
          <w:rFonts w:eastAsiaTheme="minorEastAsia"/>
        </w:rPr>
        <w:t>.</w:t>
      </w:r>
      <w:r w:rsidR="00A832EF" w:rsidRPr="00A832EF">
        <w:rPr>
          <w:rFonts w:eastAsiaTheme="minorEastAsia"/>
        </w:rPr>
        <w:t xml:space="preserve"> </w:t>
      </w:r>
      <w:r w:rsidR="00F90398">
        <w:rPr>
          <w:rFonts w:eastAsiaTheme="minorEastAsia" w:hint="eastAsia"/>
        </w:rPr>
        <w:t>Thus</w:t>
      </w:r>
      <w:r w:rsidR="00F90398">
        <w:rPr>
          <w:rFonts w:eastAsiaTheme="minorEastAsia"/>
        </w:rPr>
        <w:t xml:space="preserve"> </w:t>
      </w:r>
      <w:r w:rsidR="00A832EF" w:rsidRPr="00A832EF">
        <w:rPr>
          <w:rFonts w:eastAsiaTheme="minorEastAsia"/>
        </w:rPr>
        <w:t xml:space="preserve">Remote UE can solve the failure in time by executing the connection re-establishment </w:t>
      </w:r>
      <w:r w:rsidR="00F90398" w:rsidRPr="00F90398">
        <w:rPr>
          <w:rFonts w:eastAsiaTheme="minorEastAsia"/>
        </w:rPr>
        <w:t>procedure, rather than waiting for the expiration of timer T420.</w:t>
      </w:r>
      <w:r w:rsidR="00A832EF">
        <w:rPr>
          <w:rFonts w:eastAsiaTheme="minorEastAsia"/>
        </w:rPr>
        <w:t xml:space="preserve"> </w:t>
      </w:r>
      <w:r w:rsidR="001E5370">
        <w:rPr>
          <w:rFonts w:eastAsiaTheme="minorEastAsia"/>
        </w:rPr>
        <w:t>So we propos</w:t>
      </w:r>
      <w:r w:rsidR="00506B17">
        <w:rPr>
          <w:rFonts w:eastAsiaTheme="minorEastAsia" w:hint="eastAsia"/>
        </w:rPr>
        <w:t>e</w:t>
      </w:r>
      <w:r w:rsidR="001E5370">
        <w:rPr>
          <w:rFonts w:eastAsiaTheme="minorEastAsia"/>
        </w:rPr>
        <w:t>:</w:t>
      </w:r>
    </w:p>
    <w:p w14:paraId="45DAF615" w14:textId="7C01AF6F" w:rsidR="001E5370" w:rsidRDefault="001E5370" w:rsidP="001E5370">
      <w:pPr>
        <w:pStyle w:val="1st-Proposal-YJ"/>
        <w:spacing w:before="156" w:after="156"/>
        <w:rPr>
          <w:rFonts w:eastAsiaTheme="minorEastAsia"/>
          <w:lang w:val="en-GB"/>
        </w:rPr>
      </w:pPr>
      <w:bookmarkStart w:id="31" w:name="_Toc110265598"/>
      <w:bookmarkStart w:id="32" w:name="_Toc110265767"/>
      <w:bookmarkStart w:id="33" w:name="_Ref118132024"/>
      <w:bookmarkStart w:id="34" w:name="_Ref118132101"/>
      <w:bookmarkStart w:id="35" w:name="_Ref118132111"/>
      <w:r w:rsidRPr="0073686E">
        <w:rPr>
          <w:rFonts w:eastAsiaTheme="minorEastAsia"/>
          <w:lang w:val="en-GB"/>
        </w:rPr>
        <w:t>RAN2 to consider</w:t>
      </w:r>
      <w:r>
        <w:rPr>
          <w:rFonts w:eastAsiaTheme="minorEastAsia"/>
          <w:lang w:val="en-GB"/>
        </w:rPr>
        <w:t xml:space="preserve"> the</w:t>
      </w:r>
      <w:r w:rsidRPr="0073686E">
        <w:rPr>
          <w:rFonts w:eastAsiaTheme="minorEastAsia"/>
          <w:lang w:val="en-GB"/>
        </w:rPr>
        <w:t xml:space="preserve"> </w:t>
      </w:r>
      <w:r>
        <w:rPr>
          <w:rFonts w:eastAsiaTheme="minorEastAsia"/>
          <w:lang w:val="en-GB"/>
        </w:rPr>
        <w:t>failure of PC5 unicast link</w:t>
      </w:r>
      <w:r w:rsidR="00055950">
        <w:rPr>
          <w:rFonts w:eastAsiaTheme="minorEastAsia"/>
          <w:lang w:val="en-GB"/>
        </w:rPr>
        <w:t xml:space="preserve"> establishment during path switching</w:t>
      </w:r>
      <w:r>
        <w:rPr>
          <w:rFonts w:eastAsiaTheme="minorEastAsia"/>
          <w:lang w:val="en-GB"/>
        </w:rPr>
        <w:t xml:space="preserve"> to trigger the RRC Reconfiguration failure procedure.</w:t>
      </w:r>
      <w:bookmarkEnd w:id="31"/>
      <w:bookmarkEnd w:id="32"/>
      <w:bookmarkEnd w:id="33"/>
      <w:bookmarkEnd w:id="34"/>
      <w:bookmarkEnd w:id="35"/>
    </w:p>
    <w:p w14:paraId="39EED336" w14:textId="77777777" w:rsidR="001E5370" w:rsidRPr="001E5370" w:rsidRDefault="001E5370" w:rsidP="00855C54">
      <w:pPr>
        <w:spacing w:beforeLines="100" w:before="312" w:after="156"/>
        <w:jc w:val="left"/>
        <w:rPr>
          <w:rFonts w:eastAsiaTheme="minorEastAsia"/>
          <w:lang w:val="en-GB"/>
        </w:rPr>
      </w:pPr>
    </w:p>
    <w:p w14:paraId="62746457" w14:textId="4BF02810" w:rsidR="00067F52" w:rsidRDefault="00067F52" w:rsidP="00126B68">
      <w:pPr>
        <w:pStyle w:val="1"/>
        <w:numPr>
          <w:ilvl w:val="0"/>
          <w:numId w:val="1"/>
        </w:numPr>
        <w:spacing w:beforeLines="0" w:before="0" w:after="156"/>
        <w:rPr>
          <w:rFonts w:eastAsia="宋体"/>
          <w:sz w:val="28"/>
          <w:szCs w:val="28"/>
        </w:rPr>
      </w:pPr>
      <w:bookmarkStart w:id="36" w:name="_Toc77689036"/>
      <w:bookmarkStart w:id="37" w:name="_Toc77689047"/>
      <w:bookmarkStart w:id="38" w:name="_Toc77689058"/>
      <w:bookmarkStart w:id="39" w:name="_Toc77689069"/>
      <w:bookmarkStart w:id="40" w:name="_Toc77689080"/>
      <w:bookmarkStart w:id="41" w:name="_Toc77689091"/>
      <w:bookmarkStart w:id="42" w:name="_Toc77689102"/>
      <w:bookmarkStart w:id="43" w:name="_Toc77689113"/>
      <w:bookmarkStart w:id="44" w:name="_Toc7768912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36"/>
      <w:bookmarkEnd w:id="37"/>
      <w:bookmarkEnd w:id="38"/>
      <w:bookmarkEnd w:id="39"/>
      <w:bookmarkEnd w:id="40"/>
      <w:bookmarkEnd w:id="41"/>
      <w:bookmarkEnd w:id="42"/>
      <w:bookmarkEnd w:id="43"/>
      <w:bookmarkEnd w:id="44"/>
      <w:r w:rsidRPr="00FA58D0">
        <w:rPr>
          <w:rFonts w:eastAsia="宋体"/>
          <w:sz w:val="28"/>
          <w:szCs w:val="28"/>
        </w:rPr>
        <w:t>Conclusion</w:t>
      </w:r>
    </w:p>
    <w:p w14:paraId="4495A7AB" w14:textId="4E38F71C" w:rsidR="007E33CB" w:rsidRDefault="005E1D43">
      <w:pPr>
        <w:pStyle w:val="11"/>
        <w:tabs>
          <w:tab w:val="left" w:pos="1680"/>
        </w:tabs>
        <w:rPr>
          <w:rFonts w:eastAsiaTheme="minorEastAsia"/>
          <w:noProof/>
          <w:lang w:val="en-GB"/>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7E33CB" w:rsidRPr="00EE6383">
        <w:rPr>
          <w:rFonts w:eastAsia="宋体"/>
          <w:noProof/>
          <w:lang w:val="en-GB"/>
        </w:rPr>
        <w:t>Observation 1:</w:t>
      </w:r>
      <w:r w:rsidR="007E33CB">
        <w:rPr>
          <w:rFonts w:asciiTheme="minorHAnsi" w:eastAsiaTheme="minorEastAsia" w:hAnsiTheme="minorHAnsi" w:cstheme="minorBidi"/>
          <w:b w:val="0"/>
          <w:i w:val="0"/>
          <w:noProof/>
          <w:sz w:val="21"/>
          <w:szCs w:val="22"/>
        </w:rPr>
        <w:tab/>
      </w:r>
      <w:r w:rsidR="007E33CB" w:rsidRPr="00EE6383">
        <w:rPr>
          <w:rFonts w:eastAsiaTheme="minorEastAsia"/>
          <w:noProof/>
          <w:lang w:val="en-GB"/>
        </w:rPr>
        <w:t>For inter-gNB I2D path switching and inter-gNB I2I path switching, when to reconfigure the source Relay UE should be considered to guarantee the successful delivery of the path switch command.</w:t>
      </w:r>
    </w:p>
    <w:p w14:paraId="7A6CDBFD" w14:textId="19600E9F" w:rsidR="0096088C" w:rsidRPr="00D128D9" w:rsidRDefault="00D128D9" w:rsidP="0096088C">
      <w:pPr>
        <w:spacing w:before="156" w:after="156"/>
        <w:rPr>
          <w:rFonts w:eastAsiaTheme="minorEastAsia"/>
          <w:b/>
          <w:i/>
          <w:lang w:val="en-GB"/>
        </w:rPr>
      </w:pPr>
      <w:r w:rsidRPr="00D128D9">
        <w:rPr>
          <w:rFonts w:eastAsiaTheme="minorEastAsia"/>
          <w:b/>
          <w:i/>
          <w:lang w:val="en-GB"/>
        </w:rPr>
        <w:lastRenderedPageBreak/>
        <w:fldChar w:fldCharType="begin"/>
      </w:r>
      <w:r w:rsidRPr="00D128D9">
        <w:rPr>
          <w:rFonts w:eastAsiaTheme="minorEastAsia"/>
          <w:b/>
          <w:i/>
          <w:lang w:val="en-GB"/>
        </w:rPr>
        <w:instrText xml:space="preserve"> </w:instrText>
      </w:r>
      <w:r w:rsidRPr="00D128D9">
        <w:rPr>
          <w:rFonts w:eastAsiaTheme="minorEastAsia" w:hint="eastAsia"/>
          <w:b/>
          <w:i/>
          <w:lang w:val="en-GB"/>
        </w:rPr>
        <w:instrText>REF _Ref118134162 \w \h</w:instrText>
      </w:r>
      <w:r w:rsidRPr="00D128D9">
        <w:rPr>
          <w:rFonts w:eastAsiaTheme="minorEastAsia"/>
          <w:b/>
          <w:i/>
          <w:lang w:val="en-GB"/>
        </w:rPr>
        <w:instrText xml:space="preserve">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 xml:space="preserve">Observation 2: </w:t>
      </w:r>
      <w:r w:rsidRPr="00D128D9">
        <w:rPr>
          <w:rFonts w:eastAsiaTheme="minorEastAsia"/>
          <w:b/>
          <w:i/>
          <w:lang w:val="en-GB"/>
        </w:rPr>
        <w:fldChar w:fldCharType="end"/>
      </w:r>
      <w:r w:rsidRPr="00D128D9">
        <w:rPr>
          <w:rFonts w:eastAsiaTheme="minorEastAsia"/>
          <w:b/>
          <w:i/>
          <w:lang w:val="en-GB"/>
        </w:rPr>
        <w:fldChar w:fldCharType="begin"/>
      </w:r>
      <w:r w:rsidRPr="00D128D9">
        <w:rPr>
          <w:rFonts w:eastAsiaTheme="minorEastAsia"/>
          <w:b/>
          <w:i/>
          <w:lang w:val="en-GB"/>
        </w:rPr>
        <w:instrText xml:space="preserve"> REF _Ref118134162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 xml:space="preserve">For inter-gNB </w:t>
      </w:r>
      <w:r w:rsidRPr="00D128D9">
        <w:rPr>
          <w:rFonts w:eastAsiaTheme="minorEastAsia" w:hint="eastAsia"/>
          <w:b/>
          <w:i/>
          <w:lang w:val="en-GB"/>
        </w:rPr>
        <w:t>I</w:t>
      </w:r>
      <w:r w:rsidRPr="00D128D9">
        <w:rPr>
          <w:rFonts w:eastAsiaTheme="minorEastAsia"/>
          <w:b/>
          <w:i/>
          <w:lang w:val="en-GB"/>
        </w:rPr>
        <w:t>2</w:t>
      </w:r>
      <w:r w:rsidRPr="00D128D9">
        <w:rPr>
          <w:rFonts w:eastAsiaTheme="minorEastAsia" w:hint="eastAsia"/>
          <w:b/>
          <w:i/>
          <w:lang w:val="en-GB"/>
        </w:rPr>
        <w:t>D</w:t>
      </w:r>
      <w:r w:rsidRPr="00D128D9">
        <w:rPr>
          <w:rFonts w:eastAsiaTheme="minorEastAsia"/>
          <w:b/>
          <w:i/>
          <w:lang w:val="en-GB"/>
        </w:rPr>
        <w:t xml:space="preserve"> path switching </w:t>
      </w:r>
      <w:r w:rsidRPr="00D128D9">
        <w:rPr>
          <w:rFonts w:eastAsiaTheme="minorEastAsia" w:hint="eastAsia"/>
          <w:b/>
          <w:i/>
          <w:lang w:val="en-GB"/>
        </w:rPr>
        <w:t>and</w:t>
      </w:r>
      <w:r w:rsidRPr="00D128D9">
        <w:rPr>
          <w:rFonts w:eastAsiaTheme="minorEastAsia"/>
          <w:b/>
          <w:i/>
          <w:lang w:val="en-GB"/>
        </w:rPr>
        <w:t xml:space="preserve"> </w:t>
      </w:r>
      <w:r w:rsidRPr="00D128D9">
        <w:rPr>
          <w:rFonts w:eastAsiaTheme="minorEastAsia" w:hint="eastAsia"/>
          <w:b/>
          <w:i/>
          <w:lang w:val="en-GB"/>
        </w:rPr>
        <w:t>inter</w:t>
      </w:r>
      <w:r w:rsidRPr="00D128D9">
        <w:rPr>
          <w:rFonts w:eastAsiaTheme="minorEastAsia"/>
          <w:b/>
          <w:i/>
          <w:lang w:val="en-GB"/>
        </w:rPr>
        <w:t>-</w:t>
      </w:r>
      <w:r w:rsidRPr="00D128D9">
        <w:rPr>
          <w:rFonts w:eastAsiaTheme="minorEastAsia" w:hint="eastAsia"/>
          <w:b/>
          <w:i/>
          <w:lang w:val="en-GB"/>
        </w:rPr>
        <w:t>gNB</w:t>
      </w:r>
      <w:r w:rsidRPr="00D128D9">
        <w:rPr>
          <w:rFonts w:eastAsiaTheme="minorEastAsia"/>
          <w:b/>
          <w:i/>
          <w:lang w:val="en-GB"/>
        </w:rPr>
        <w:t xml:space="preserve"> </w:t>
      </w:r>
      <w:r w:rsidRPr="00D128D9">
        <w:rPr>
          <w:rFonts w:eastAsiaTheme="minorEastAsia" w:hint="eastAsia"/>
          <w:b/>
          <w:i/>
          <w:lang w:val="en-GB"/>
        </w:rPr>
        <w:t>I</w:t>
      </w:r>
      <w:r w:rsidRPr="00D128D9">
        <w:rPr>
          <w:rFonts w:eastAsiaTheme="minorEastAsia"/>
          <w:b/>
          <w:i/>
          <w:lang w:val="en-GB"/>
        </w:rPr>
        <w:t>2</w:t>
      </w:r>
      <w:r w:rsidRPr="00D128D9">
        <w:rPr>
          <w:rFonts w:eastAsiaTheme="minorEastAsia" w:hint="eastAsia"/>
          <w:b/>
          <w:i/>
          <w:lang w:val="en-GB"/>
        </w:rPr>
        <w:t>I</w:t>
      </w:r>
      <w:r w:rsidRPr="00D128D9">
        <w:rPr>
          <w:rFonts w:eastAsiaTheme="minorEastAsia"/>
          <w:b/>
          <w:i/>
          <w:lang w:val="en-GB"/>
        </w:rPr>
        <w:t xml:space="preserve"> path switching, </w:t>
      </w:r>
      <w:r w:rsidRPr="00D128D9">
        <w:rPr>
          <w:rFonts w:eastAsiaTheme="minorEastAsia" w:hint="eastAsia"/>
          <w:b/>
          <w:i/>
          <w:lang w:val="en-GB"/>
        </w:rPr>
        <w:t>packet</w:t>
      </w:r>
      <w:r w:rsidRPr="00D128D9">
        <w:rPr>
          <w:rFonts w:eastAsiaTheme="minorEastAsia"/>
          <w:b/>
          <w:i/>
          <w:lang w:val="en-GB"/>
        </w:rPr>
        <w:t xml:space="preserve"> </w:t>
      </w:r>
      <w:r w:rsidRPr="00D128D9">
        <w:rPr>
          <w:rFonts w:eastAsiaTheme="minorEastAsia" w:hint="eastAsia"/>
          <w:b/>
          <w:i/>
          <w:lang w:val="en-GB"/>
        </w:rPr>
        <w:t>loss</w:t>
      </w:r>
      <w:r w:rsidRPr="00D128D9">
        <w:rPr>
          <w:rFonts w:eastAsiaTheme="minorEastAsia"/>
          <w:b/>
          <w:i/>
          <w:lang w:val="en-GB"/>
        </w:rPr>
        <w:t xml:space="preserve"> </w:t>
      </w:r>
      <w:r w:rsidRPr="00D128D9">
        <w:rPr>
          <w:rFonts w:eastAsiaTheme="minorEastAsia" w:hint="eastAsia"/>
          <w:b/>
          <w:i/>
          <w:lang w:val="en-GB"/>
        </w:rPr>
        <w:t>may</w:t>
      </w:r>
      <w:r w:rsidRPr="00D128D9">
        <w:rPr>
          <w:rFonts w:eastAsiaTheme="minorEastAsia"/>
          <w:b/>
          <w:i/>
          <w:lang w:val="en-GB"/>
        </w:rPr>
        <w:t xml:space="preserve"> happen </w:t>
      </w:r>
      <w:r w:rsidRPr="00D128D9">
        <w:rPr>
          <w:rFonts w:eastAsiaTheme="minorEastAsia" w:hint="eastAsia"/>
          <w:b/>
          <w:i/>
          <w:lang w:val="en-GB"/>
        </w:rPr>
        <w:t>with</w:t>
      </w:r>
      <w:r w:rsidRPr="00D128D9">
        <w:rPr>
          <w:rFonts w:eastAsiaTheme="minorEastAsia"/>
          <w:b/>
          <w:i/>
          <w:lang w:val="en-GB"/>
        </w:rPr>
        <w:t xml:space="preserve"> the </w:t>
      </w:r>
      <w:r w:rsidRPr="00D128D9">
        <w:rPr>
          <w:rFonts w:eastAsiaTheme="minorEastAsia" w:hint="eastAsia"/>
          <w:b/>
          <w:i/>
          <w:lang w:val="en-GB"/>
        </w:rPr>
        <w:t>current</w:t>
      </w:r>
      <w:r w:rsidRPr="00D128D9">
        <w:rPr>
          <w:rFonts w:eastAsiaTheme="minorEastAsia"/>
          <w:b/>
          <w:i/>
          <w:lang w:val="en-GB"/>
        </w:rPr>
        <w:t xml:space="preserve"> </w:t>
      </w:r>
      <w:r w:rsidRPr="00D128D9">
        <w:rPr>
          <w:rFonts w:eastAsiaTheme="minorEastAsia" w:hint="eastAsia"/>
          <w:b/>
          <w:i/>
          <w:lang w:val="en-GB"/>
        </w:rPr>
        <w:t>data</w:t>
      </w:r>
      <w:r w:rsidRPr="00D128D9">
        <w:rPr>
          <w:rFonts w:eastAsiaTheme="minorEastAsia"/>
          <w:b/>
          <w:i/>
          <w:lang w:val="en-GB"/>
        </w:rPr>
        <w:t xml:space="preserve"> </w:t>
      </w:r>
      <w:r w:rsidRPr="00D128D9">
        <w:rPr>
          <w:rFonts w:eastAsiaTheme="minorEastAsia" w:hint="eastAsia"/>
          <w:b/>
          <w:i/>
          <w:lang w:val="en-GB"/>
        </w:rPr>
        <w:t>forwarding</w:t>
      </w:r>
      <w:r w:rsidRPr="00D128D9">
        <w:rPr>
          <w:rFonts w:eastAsiaTheme="minorEastAsia"/>
          <w:b/>
          <w:i/>
          <w:lang w:val="en-GB"/>
        </w:rPr>
        <w:t xml:space="preserve"> </w:t>
      </w:r>
      <w:r w:rsidRPr="00D128D9">
        <w:rPr>
          <w:rFonts w:eastAsiaTheme="minorEastAsia" w:hint="eastAsia"/>
          <w:b/>
          <w:i/>
          <w:lang w:val="en-GB"/>
        </w:rPr>
        <w:t>scheme</w:t>
      </w:r>
      <w:r w:rsidRPr="00D128D9">
        <w:rPr>
          <w:rFonts w:eastAsiaTheme="minorEastAsia"/>
          <w:b/>
          <w:i/>
          <w:lang w:val="en-GB"/>
        </w:rPr>
        <w:t>.</w:t>
      </w:r>
      <w:r w:rsidRPr="00D128D9">
        <w:rPr>
          <w:rFonts w:eastAsiaTheme="minorEastAsia"/>
          <w:b/>
          <w:i/>
          <w:lang w:val="en-GB"/>
        </w:rPr>
        <w:fldChar w:fldCharType="end"/>
      </w:r>
    </w:p>
    <w:p w14:paraId="0437FBDD" w14:textId="590D6457" w:rsidR="007E33CB" w:rsidRPr="00D128D9" w:rsidRDefault="007E33CB" w:rsidP="007E33CB">
      <w:pPr>
        <w:spacing w:before="156" w:after="156"/>
        <w:rPr>
          <w:rFonts w:eastAsiaTheme="minorEastAsia"/>
          <w:b/>
          <w:i/>
          <w:lang w:val="en-GB"/>
        </w:rPr>
      </w:pPr>
      <w:r w:rsidRPr="00D128D9">
        <w:rPr>
          <w:rFonts w:eastAsiaTheme="minorEastAsia"/>
          <w:b/>
          <w:i/>
          <w:lang w:val="en-GB"/>
        </w:rPr>
        <w:fldChar w:fldCharType="begin"/>
      </w:r>
      <w:r w:rsidRPr="00D128D9">
        <w:rPr>
          <w:rFonts w:eastAsiaTheme="minorEastAsia"/>
          <w:b/>
          <w:i/>
          <w:lang w:val="en-GB"/>
        </w:rPr>
        <w:instrText xml:space="preserve"> REF _Ref118131996 \w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Proposal 1:</w:t>
      </w:r>
      <w:r w:rsidRPr="00D128D9">
        <w:rPr>
          <w:rFonts w:eastAsiaTheme="minorEastAsia"/>
          <w:b/>
          <w:i/>
          <w:lang w:val="en-GB"/>
        </w:rPr>
        <w:fldChar w:fldCharType="end"/>
      </w:r>
      <w:r w:rsidR="00F65115">
        <w:rPr>
          <w:rFonts w:eastAsiaTheme="minorEastAsia"/>
          <w:b/>
          <w:i/>
          <w:lang w:val="en-GB"/>
        </w:rPr>
        <w:t xml:space="preserve"> </w:t>
      </w:r>
      <w:r w:rsidRPr="00D128D9">
        <w:rPr>
          <w:rFonts w:eastAsiaTheme="minorEastAsia"/>
          <w:b/>
          <w:i/>
          <w:lang w:val="en-GB"/>
        </w:rPr>
        <w:fldChar w:fldCharType="begin"/>
      </w:r>
      <w:r w:rsidRPr="00D128D9">
        <w:rPr>
          <w:rFonts w:eastAsiaTheme="minorEastAsia"/>
          <w:b/>
          <w:i/>
          <w:lang w:val="en-GB"/>
        </w:rPr>
        <w:instrText xml:space="preserve"> REF _Ref118131996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RAN2 to define multiple offsets for Event Z2 if Event Z2 is accept</w:t>
      </w:r>
      <w:r w:rsidRPr="00D128D9">
        <w:rPr>
          <w:rFonts w:eastAsiaTheme="minorEastAsia" w:hint="eastAsia"/>
          <w:b/>
          <w:i/>
          <w:lang w:val="en-GB"/>
        </w:rPr>
        <w:t>ed</w:t>
      </w:r>
      <w:r w:rsidRPr="00D128D9">
        <w:rPr>
          <w:rFonts w:eastAsiaTheme="minorEastAsia"/>
          <w:b/>
          <w:i/>
          <w:lang w:val="en-GB"/>
        </w:rPr>
        <w:t xml:space="preserve"> by RAN2. Otherwise, we do not think Event </w:t>
      </w:r>
      <w:r w:rsidRPr="00D128D9">
        <w:rPr>
          <w:rFonts w:eastAsiaTheme="minorEastAsia" w:hint="eastAsia"/>
          <w:b/>
          <w:i/>
          <w:lang w:val="en-GB"/>
        </w:rPr>
        <w:t>Z2</w:t>
      </w:r>
      <w:r w:rsidRPr="00D128D9">
        <w:rPr>
          <w:rFonts w:eastAsiaTheme="minorEastAsia"/>
          <w:b/>
          <w:i/>
          <w:lang w:val="en-GB"/>
        </w:rPr>
        <w:t xml:space="preserve"> </w:t>
      </w:r>
      <w:r w:rsidRPr="00D128D9">
        <w:rPr>
          <w:rFonts w:eastAsiaTheme="minorEastAsia" w:hint="eastAsia"/>
          <w:b/>
          <w:i/>
          <w:lang w:val="en-GB"/>
        </w:rPr>
        <w:t>is</w:t>
      </w:r>
      <w:r w:rsidRPr="00D128D9">
        <w:rPr>
          <w:rFonts w:eastAsiaTheme="minorEastAsia"/>
          <w:b/>
          <w:i/>
          <w:lang w:val="en-GB"/>
        </w:rPr>
        <w:t xml:space="preserve"> </w:t>
      </w:r>
      <w:r w:rsidRPr="00D128D9">
        <w:rPr>
          <w:rFonts w:eastAsiaTheme="minorEastAsia" w:hint="eastAsia"/>
          <w:b/>
          <w:i/>
          <w:lang w:val="en-GB"/>
        </w:rPr>
        <w:t>needed.</w:t>
      </w:r>
      <w:r w:rsidRPr="00D128D9">
        <w:rPr>
          <w:rFonts w:eastAsiaTheme="minorEastAsia"/>
          <w:b/>
          <w:i/>
          <w:lang w:val="en-GB"/>
        </w:rPr>
        <w:fldChar w:fldCharType="end"/>
      </w:r>
    </w:p>
    <w:p w14:paraId="1ECD2716" w14:textId="5B4427AE" w:rsidR="007E33CB" w:rsidRPr="00D128D9" w:rsidRDefault="007E33CB" w:rsidP="007E33CB">
      <w:pPr>
        <w:spacing w:before="156" w:after="156"/>
        <w:rPr>
          <w:rFonts w:eastAsiaTheme="minorEastAsia"/>
          <w:b/>
          <w:i/>
          <w:lang w:val="en-GB"/>
        </w:rPr>
      </w:pPr>
      <w:r w:rsidRPr="00D128D9">
        <w:rPr>
          <w:rFonts w:eastAsiaTheme="minorEastAsia"/>
          <w:b/>
          <w:i/>
          <w:lang w:val="en-GB"/>
        </w:rPr>
        <w:fldChar w:fldCharType="begin"/>
      </w:r>
      <w:r w:rsidRPr="00D128D9">
        <w:rPr>
          <w:rFonts w:eastAsiaTheme="minorEastAsia"/>
          <w:b/>
          <w:i/>
          <w:lang w:val="en-GB"/>
        </w:rPr>
        <w:instrText xml:space="preserve"> REF _Ref118132021 \w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Proposal 2:</w:t>
      </w:r>
      <w:r w:rsidRPr="00D128D9">
        <w:rPr>
          <w:rFonts w:eastAsiaTheme="minorEastAsia"/>
          <w:b/>
          <w:i/>
          <w:lang w:val="en-GB"/>
        </w:rPr>
        <w:fldChar w:fldCharType="end"/>
      </w:r>
      <w:r w:rsidR="00F65115">
        <w:rPr>
          <w:rFonts w:eastAsiaTheme="minorEastAsia"/>
          <w:b/>
          <w:i/>
          <w:lang w:val="en-GB"/>
        </w:rPr>
        <w:t xml:space="preserve"> </w:t>
      </w:r>
      <w:r w:rsidRPr="00D128D9">
        <w:rPr>
          <w:rFonts w:eastAsiaTheme="minorEastAsia"/>
          <w:b/>
          <w:i/>
          <w:lang w:val="en-GB"/>
        </w:rPr>
        <w:fldChar w:fldCharType="begin"/>
      </w:r>
      <w:r w:rsidRPr="00D128D9">
        <w:rPr>
          <w:rFonts w:eastAsiaTheme="minorEastAsia"/>
          <w:b/>
          <w:i/>
          <w:lang w:val="en-GB"/>
        </w:rPr>
        <w:instrText xml:space="preserve"> REF _Ref118132021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RAN2 to consider when to reconfigure Relay UE to release the configuration of relay channel(s) for inter-gNB I2D path switching and inter-gNB I2I path switching</w:t>
      </w:r>
      <w:r w:rsidRPr="00D128D9">
        <w:rPr>
          <w:rFonts w:eastAsiaTheme="minorEastAsia" w:hint="eastAsia"/>
          <w:b/>
          <w:i/>
          <w:lang w:val="en-GB"/>
        </w:rPr>
        <w:t>.</w:t>
      </w:r>
      <w:r w:rsidRPr="00D128D9">
        <w:rPr>
          <w:rFonts w:eastAsiaTheme="minorEastAsia"/>
          <w:b/>
          <w:i/>
          <w:lang w:val="en-GB"/>
        </w:rPr>
        <w:fldChar w:fldCharType="end"/>
      </w:r>
    </w:p>
    <w:p w14:paraId="0AB9D5CD" w14:textId="2D8E2CD0" w:rsidR="00D128D9" w:rsidRPr="00D128D9" w:rsidRDefault="00D128D9" w:rsidP="007E33CB">
      <w:pPr>
        <w:spacing w:before="156" w:after="156"/>
        <w:rPr>
          <w:rFonts w:eastAsiaTheme="minorEastAsia"/>
          <w:b/>
          <w:i/>
          <w:lang w:val="en-GB"/>
        </w:rPr>
      </w:pPr>
      <w:r w:rsidRPr="00D128D9">
        <w:rPr>
          <w:rFonts w:eastAsiaTheme="minorEastAsia"/>
          <w:b/>
          <w:i/>
          <w:lang w:val="en-GB"/>
        </w:rPr>
        <w:fldChar w:fldCharType="begin"/>
      </w:r>
      <w:r w:rsidRPr="00D128D9">
        <w:rPr>
          <w:rFonts w:eastAsiaTheme="minorEastAsia"/>
          <w:b/>
          <w:i/>
          <w:lang w:val="en-GB"/>
        </w:rPr>
        <w:instrText xml:space="preserve"> REF _Ref118134210 \r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Proposal 3:</w:t>
      </w:r>
      <w:r w:rsidRPr="00D128D9">
        <w:rPr>
          <w:rFonts w:eastAsiaTheme="minorEastAsia"/>
          <w:b/>
          <w:i/>
          <w:lang w:val="en-GB"/>
        </w:rPr>
        <w:fldChar w:fldCharType="end"/>
      </w:r>
      <w:r w:rsidR="00F65115">
        <w:rPr>
          <w:rFonts w:eastAsiaTheme="minorEastAsia"/>
          <w:b/>
          <w:i/>
          <w:lang w:val="en-GB"/>
        </w:rPr>
        <w:t xml:space="preserve"> </w:t>
      </w:r>
      <w:r w:rsidRPr="00D128D9">
        <w:rPr>
          <w:rFonts w:eastAsiaTheme="minorEastAsia"/>
          <w:b/>
          <w:i/>
          <w:lang w:val="en-GB"/>
        </w:rPr>
        <w:fldChar w:fldCharType="begin"/>
      </w:r>
      <w:r w:rsidRPr="00D128D9">
        <w:rPr>
          <w:rFonts w:eastAsiaTheme="minorEastAsia"/>
          <w:b/>
          <w:i/>
          <w:lang w:val="en-GB"/>
        </w:rPr>
        <w:instrText xml:space="preserve"> REF _Ref118134210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 xml:space="preserve">For inter-gNB </w:t>
      </w:r>
      <w:r w:rsidRPr="00D128D9">
        <w:rPr>
          <w:rFonts w:eastAsiaTheme="minorEastAsia" w:hint="eastAsia"/>
          <w:b/>
          <w:i/>
          <w:lang w:val="en-GB"/>
        </w:rPr>
        <w:t>I</w:t>
      </w:r>
      <w:r w:rsidRPr="00D128D9">
        <w:rPr>
          <w:rFonts w:eastAsiaTheme="minorEastAsia"/>
          <w:b/>
          <w:i/>
          <w:lang w:val="en-GB"/>
        </w:rPr>
        <w:t>2</w:t>
      </w:r>
      <w:r w:rsidRPr="00D128D9">
        <w:rPr>
          <w:rFonts w:eastAsiaTheme="minorEastAsia" w:hint="eastAsia"/>
          <w:b/>
          <w:i/>
          <w:lang w:val="en-GB"/>
        </w:rPr>
        <w:t>D</w:t>
      </w:r>
      <w:r w:rsidRPr="00D128D9">
        <w:rPr>
          <w:rFonts w:eastAsiaTheme="minorEastAsia"/>
          <w:b/>
          <w:i/>
          <w:lang w:val="en-GB"/>
        </w:rPr>
        <w:t xml:space="preserve"> path switching </w:t>
      </w:r>
      <w:r w:rsidRPr="00D128D9">
        <w:rPr>
          <w:rFonts w:eastAsiaTheme="minorEastAsia" w:hint="eastAsia"/>
          <w:b/>
          <w:i/>
          <w:lang w:val="en-GB"/>
        </w:rPr>
        <w:t>and</w:t>
      </w:r>
      <w:r w:rsidRPr="00D128D9">
        <w:rPr>
          <w:rFonts w:eastAsiaTheme="minorEastAsia"/>
          <w:b/>
          <w:i/>
          <w:lang w:val="en-GB"/>
        </w:rPr>
        <w:t xml:space="preserve"> </w:t>
      </w:r>
      <w:r w:rsidRPr="00D128D9">
        <w:rPr>
          <w:rFonts w:eastAsiaTheme="minorEastAsia" w:hint="eastAsia"/>
          <w:b/>
          <w:i/>
          <w:lang w:val="en-GB"/>
        </w:rPr>
        <w:t>inter</w:t>
      </w:r>
      <w:r w:rsidRPr="00D128D9">
        <w:rPr>
          <w:rFonts w:eastAsiaTheme="minorEastAsia"/>
          <w:b/>
          <w:i/>
          <w:lang w:val="en-GB"/>
        </w:rPr>
        <w:t>-</w:t>
      </w:r>
      <w:r w:rsidRPr="00D128D9">
        <w:rPr>
          <w:rFonts w:eastAsiaTheme="minorEastAsia" w:hint="eastAsia"/>
          <w:b/>
          <w:i/>
          <w:lang w:val="en-GB"/>
        </w:rPr>
        <w:t>gNB</w:t>
      </w:r>
      <w:r w:rsidRPr="00D128D9">
        <w:rPr>
          <w:rFonts w:eastAsiaTheme="minorEastAsia"/>
          <w:b/>
          <w:i/>
          <w:lang w:val="en-GB"/>
        </w:rPr>
        <w:t xml:space="preserve"> </w:t>
      </w:r>
      <w:r w:rsidRPr="00D128D9">
        <w:rPr>
          <w:rFonts w:eastAsiaTheme="minorEastAsia" w:hint="eastAsia"/>
          <w:b/>
          <w:i/>
          <w:lang w:val="en-GB"/>
        </w:rPr>
        <w:t>I</w:t>
      </w:r>
      <w:r w:rsidRPr="00D128D9">
        <w:rPr>
          <w:rFonts w:eastAsiaTheme="minorEastAsia"/>
          <w:b/>
          <w:i/>
          <w:lang w:val="en-GB"/>
        </w:rPr>
        <w:t>2</w:t>
      </w:r>
      <w:r w:rsidRPr="00D128D9">
        <w:rPr>
          <w:rFonts w:eastAsiaTheme="minorEastAsia" w:hint="eastAsia"/>
          <w:b/>
          <w:i/>
          <w:lang w:val="en-GB"/>
        </w:rPr>
        <w:t>I</w:t>
      </w:r>
      <w:r w:rsidRPr="00D128D9">
        <w:rPr>
          <w:rFonts w:eastAsiaTheme="minorEastAsia"/>
          <w:b/>
          <w:i/>
          <w:lang w:val="en-GB"/>
        </w:rPr>
        <w:t xml:space="preserve"> path switching, RAN2 to consider </w:t>
      </w:r>
      <w:r w:rsidRPr="00D128D9">
        <w:rPr>
          <w:rFonts w:eastAsia="宋体" w:hint="eastAsia"/>
          <w:b/>
          <w:i/>
          <w:lang w:val="en-GB"/>
        </w:rPr>
        <w:t>how</w:t>
      </w:r>
      <w:r w:rsidRPr="00D128D9">
        <w:rPr>
          <w:rFonts w:eastAsia="宋体"/>
          <w:b/>
          <w:i/>
          <w:lang w:val="en-GB"/>
        </w:rPr>
        <w:t xml:space="preserve"> </w:t>
      </w:r>
      <w:r w:rsidRPr="00D128D9">
        <w:rPr>
          <w:rFonts w:eastAsia="宋体" w:hint="eastAsia"/>
          <w:b/>
          <w:i/>
          <w:lang w:val="en-GB"/>
        </w:rPr>
        <w:t>to</w:t>
      </w:r>
      <w:r w:rsidRPr="00D128D9">
        <w:rPr>
          <w:rFonts w:eastAsia="宋体"/>
          <w:b/>
          <w:i/>
          <w:lang w:val="en-GB"/>
        </w:rPr>
        <w:t xml:space="preserve"> </w:t>
      </w:r>
      <w:r w:rsidRPr="00D128D9">
        <w:rPr>
          <w:rFonts w:eastAsia="宋体" w:hint="eastAsia"/>
          <w:b/>
          <w:i/>
          <w:lang w:val="en-GB"/>
        </w:rPr>
        <w:t>trigger</w:t>
      </w:r>
      <w:r w:rsidRPr="00D128D9">
        <w:rPr>
          <w:rFonts w:eastAsia="宋体"/>
          <w:b/>
          <w:i/>
          <w:lang w:val="en-GB"/>
        </w:rPr>
        <w:t xml:space="preserve"> </w:t>
      </w:r>
      <w:r w:rsidRPr="00D128D9">
        <w:rPr>
          <w:rFonts w:eastAsia="宋体" w:hint="eastAsia"/>
          <w:b/>
          <w:i/>
          <w:lang w:val="en-GB"/>
        </w:rPr>
        <w:t>the</w:t>
      </w:r>
      <w:r w:rsidRPr="00D128D9">
        <w:rPr>
          <w:rFonts w:eastAsia="宋体"/>
          <w:b/>
          <w:i/>
          <w:lang w:val="en-GB"/>
        </w:rPr>
        <w:t xml:space="preserve"> </w:t>
      </w:r>
      <w:r w:rsidRPr="00D128D9">
        <w:rPr>
          <w:rFonts w:eastAsia="宋体" w:hint="eastAsia"/>
          <w:b/>
          <w:i/>
          <w:lang w:val="en-GB"/>
        </w:rPr>
        <w:t>report</w:t>
      </w:r>
      <w:r w:rsidRPr="00D128D9">
        <w:rPr>
          <w:rFonts w:eastAsia="宋体"/>
          <w:b/>
          <w:i/>
          <w:lang w:val="en-GB"/>
        </w:rPr>
        <w:t xml:space="preserve"> </w:t>
      </w:r>
      <w:r w:rsidRPr="00D128D9">
        <w:rPr>
          <w:rFonts w:eastAsia="宋体" w:hint="eastAsia"/>
          <w:b/>
          <w:i/>
          <w:lang w:val="en-GB"/>
        </w:rPr>
        <w:t>of</w:t>
      </w:r>
      <w:r w:rsidRPr="00D128D9">
        <w:rPr>
          <w:rFonts w:eastAsia="宋体"/>
          <w:b/>
          <w:i/>
          <w:lang w:val="en-GB"/>
        </w:rPr>
        <w:t xml:space="preserve"> PC5 or E2E transmission status to enable lossless delivery</w:t>
      </w:r>
      <w:r w:rsidRPr="00D128D9">
        <w:rPr>
          <w:rFonts w:eastAsiaTheme="minorEastAsia" w:hint="eastAsia"/>
          <w:b/>
          <w:i/>
          <w:lang w:val="en-GB"/>
        </w:rPr>
        <w:t>.</w:t>
      </w:r>
      <w:r w:rsidRPr="00D128D9">
        <w:rPr>
          <w:rFonts w:eastAsiaTheme="minorEastAsia"/>
          <w:b/>
          <w:i/>
          <w:lang w:val="en-GB"/>
        </w:rPr>
        <w:fldChar w:fldCharType="end"/>
      </w:r>
    </w:p>
    <w:p w14:paraId="47DCB846" w14:textId="01AA84AE" w:rsidR="007E33CB" w:rsidRPr="00D128D9" w:rsidRDefault="007E33CB" w:rsidP="007E33CB">
      <w:pPr>
        <w:spacing w:before="156" w:after="156"/>
        <w:rPr>
          <w:rFonts w:eastAsiaTheme="minorEastAsia"/>
          <w:b/>
          <w:i/>
          <w:lang w:val="en-GB"/>
        </w:rPr>
      </w:pPr>
      <w:r w:rsidRPr="00D128D9">
        <w:rPr>
          <w:rFonts w:eastAsiaTheme="minorEastAsia"/>
          <w:b/>
          <w:i/>
          <w:lang w:val="en-GB"/>
        </w:rPr>
        <w:fldChar w:fldCharType="begin"/>
      </w:r>
      <w:r w:rsidRPr="00D128D9">
        <w:rPr>
          <w:rFonts w:eastAsiaTheme="minorEastAsia"/>
          <w:b/>
          <w:i/>
          <w:lang w:val="en-GB"/>
        </w:rPr>
        <w:instrText xml:space="preserve"> REF _Ref118132111 \w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 xml:space="preserve">Proposal </w:t>
      </w:r>
      <w:r w:rsidR="00D128D9" w:rsidRPr="00D128D9">
        <w:rPr>
          <w:rFonts w:eastAsiaTheme="minorEastAsia"/>
          <w:b/>
          <w:i/>
          <w:lang w:val="en-GB"/>
        </w:rPr>
        <w:t>4</w:t>
      </w:r>
      <w:r w:rsidRPr="00D128D9">
        <w:rPr>
          <w:rFonts w:eastAsiaTheme="minorEastAsia"/>
          <w:b/>
          <w:i/>
          <w:lang w:val="en-GB"/>
        </w:rPr>
        <w:t>:</w:t>
      </w:r>
      <w:r w:rsidRPr="00D128D9">
        <w:rPr>
          <w:rFonts w:eastAsiaTheme="minorEastAsia"/>
          <w:b/>
          <w:i/>
          <w:lang w:val="en-GB"/>
        </w:rPr>
        <w:fldChar w:fldCharType="end"/>
      </w:r>
      <w:r w:rsidR="00F65115">
        <w:rPr>
          <w:rFonts w:eastAsiaTheme="minorEastAsia"/>
          <w:b/>
          <w:i/>
          <w:lang w:val="en-GB"/>
        </w:rPr>
        <w:t xml:space="preserve"> </w:t>
      </w:r>
      <w:r w:rsidRPr="00D128D9">
        <w:rPr>
          <w:rFonts w:eastAsiaTheme="minorEastAsia"/>
          <w:b/>
          <w:i/>
          <w:lang w:val="en-GB"/>
        </w:rPr>
        <w:fldChar w:fldCharType="begin"/>
      </w:r>
      <w:r w:rsidRPr="00D128D9">
        <w:rPr>
          <w:rFonts w:eastAsiaTheme="minorEastAsia"/>
          <w:b/>
          <w:i/>
          <w:lang w:val="en-GB"/>
        </w:rPr>
        <w:instrText xml:space="preserve"> REF _Ref118132101 \h  \* MERGEFORMAT </w:instrText>
      </w:r>
      <w:r w:rsidRPr="00D128D9">
        <w:rPr>
          <w:rFonts w:eastAsiaTheme="minorEastAsia"/>
          <w:b/>
          <w:i/>
          <w:lang w:val="en-GB"/>
        </w:rPr>
      </w:r>
      <w:r w:rsidRPr="00D128D9">
        <w:rPr>
          <w:rFonts w:eastAsiaTheme="minorEastAsia"/>
          <w:b/>
          <w:i/>
          <w:lang w:val="en-GB"/>
        </w:rPr>
        <w:fldChar w:fldCharType="separate"/>
      </w:r>
      <w:r w:rsidRPr="00D128D9">
        <w:rPr>
          <w:rFonts w:eastAsiaTheme="minorEastAsia"/>
          <w:b/>
          <w:i/>
          <w:lang w:val="en-GB"/>
        </w:rPr>
        <w:t>RAN2 to consider the failure of PC5 unicast link establishment during path switching to trigger the RRC Reconfiguration failure procedure.</w:t>
      </w:r>
      <w:r w:rsidRPr="00D128D9">
        <w:rPr>
          <w:rFonts w:eastAsiaTheme="minorEastAsia"/>
          <w:b/>
          <w:i/>
          <w:lang w:val="en-GB"/>
        </w:rPr>
        <w:fldChar w:fldCharType="end"/>
      </w:r>
      <w:r w:rsidRPr="00D128D9">
        <w:rPr>
          <w:rFonts w:eastAsiaTheme="minorEastAsia"/>
          <w:b/>
          <w:i/>
          <w:lang w:val="en-GB"/>
        </w:rPr>
        <w:t xml:space="preserve"> </w:t>
      </w:r>
    </w:p>
    <w:p w14:paraId="6E6CABBF" w14:textId="77777777" w:rsidR="007E33CB" w:rsidRPr="00D128D9" w:rsidRDefault="007E33CB" w:rsidP="007E33CB">
      <w:pPr>
        <w:spacing w:before="156" w:after="156"/>
        <w:rPr>
          <w:rFonts w:eastAsiaTheme="minorEastAsia"/>
          <w:b/>
          <w:i/>
          <w:lang w:val="en-GB"/>
        </w:rPr>
      </w:pPr>
    </w:p>
    <w:p w14:paraId="2E6CDD80" w14:textId="63B8D379" w:rsidR="00AD17A2" w:rsidRDefault="005E1D43" w:rsidP="008F3870">
      <w:pPr>
        <w:pStyle w:val="1"/>
        <w:numPr>
          <w:ilvl w:val="0"/>
          <w:numId w:val="1"/>
        </w:numPr>
        <w:spacing w:beforeLines="0" w:before="0" w:after="156"/>
        <w:rPr>
          <w:rFonts w:eastAsia="宋体"/>
          <w:sz w:val="28"/>
          <w:szCs w:val="28"/>
        </w:rPr>
      </w:pPr>
      <w:r>
        <w:rPr>
          <w:rFonts w:eastAsia="宋体"/>
        </w:rPr>
        <w:fldChar w:fldCharType="end"/>
      </w:r>
      <w:r w:rsidR="00AD17A2">
        <w:rPr>
          <w:rFonts w:eastAsia="宋体"/>
          <w:sz w:val="28"/>
          <w:szCs w:val="28"/>
        </w:rPr>
        <w:t>References</w:t>
      </w:r>
    </w:p>
    <w:p w14:paraId="217A547D" w14:textId="7B28393F" w:rsidR="00BB7145" w:rsidRDefault="006125D4" w:rsidP="005E1D43">
      <w:pPr>
        <w:spacing w:before="156" w:after="156"/>
        <w:rPr>
          <w:bCs/>
        </w:rPr>
      </w:pPr>
      <w:r w:rsidRPr="006125D4">
        <w:rPr>
          <w:bCs/>
        </w:rPr>
        <w:t xml:space="preserve">[1] </w:t>
      </w:r>
      <w:r w:rsidR="008C10D4">
        <w:rPr>
          <w:bCs/>
        </w:rPr>
        <w:t>Chairman’s Notes,</w:t>
      </w:r>
      <w:r w:rsidR="008C10D4" w:rsidRPr="008C10D4">
        <w:rPr>
          <w:bCs/>
        </w:rPr>
        <w:t xml:space="preserve"> RAN2</w:t>
      </w:r>
      <w:r w:rsidR="008C10D4">
        <w:rPr>
          <w:bCs/>
        </w:rPr>
        <w:t>#</w:t>
      </w:r>
      <w:r w:rsidR="008C10D4" w:rsidRPr="008F3870">
        <w:rPr>
          <w:bCs/>
        </w:rPr>
        <w:t>119</w:t>
      </w:r>
      <w:r w:rsidR="008F3870" w:rsidRPr="008F3870">
        <w:rPr>
          <w:bCs/>
        </w:rPr>
        <w:t>bis</w:t>
      </w:r>
      <w:r w:rsidR="008C10D4" w:rsidRPr="008F3870">
        <w:rPr>
          <w:bCs/>
        </w:rPr>
        <w:t>-e.</w:t>
      </w:r>
    </w:p>
    <w:p w14:paraId="0BCC20CF" w14:textId="1D0A6559" w:rsidR="00C6406C" w:rsidRDefault="00C6406C" w:rsidP="005E1D43">
      <w:pPr>
        <w:spacing w:before="156" w:after="156"/>
        <w:rPr>
          <w:rFonts w:eastAsiaTheme="minorEastAsia" w:cs="Times New Roman"/>
        </w:rPr>
      </w:pPr>
      <w:r w:rsidRPr="00C6406C">
        <w:rPr>
          <w:rFonts w:eastAsiaTheme="minorEastAsia" w:cs="Times New Roman"/>
        </w:rPr>
        <w:t xml:space="preserve">[2] TS </w:t>
      </w:r>
      <w:r w:rsidR="00245D9D">
        <w:rPr>
          <w:rFonts w:eastAsiaTheme="minorEastAsia" w:cs="Times New Roman"/>
        </w:rPr>
        <w:t>3</w:t>
      </w:r>
      <w:r w:rsidR="00504774">
        <w:rPr>
          <w:rFonts w:eastAsiaTheme="minorEastAsia" w:cs="Times New Roman"/>
        </w:rPr>
        <w:t>8</w:t>
      </w:r>
      <w:r w:rsidRPr="00C6406C">
        <w:rPr>
          <w:rFonts w:eastAsiaTheme="minorEastAsia" w:cs="Times New Roman"/>
        </w:rPr>
        <w:t>.</w:t>
      </w:r>
      <w:r w:rsidR="00245D9D">
        <w:rPr>
          <w:rFonts w:eastAsiaTheme="minorEastAsia" w:cs="Times New Roman"/>
        </w:rPr>
        <w:t>3</w:t>
      </w:r>
      <w:r w:rsidR="00504774">
        <w:rPr>
          <w:rFonts w:eastAsiaTheme="minorEastAsia" w:cs="Times New Roman"/>
        </w:rPr>
        <w:t>0</w:t>
      </w:r>
      <w:r w:rsidR="00245D9D">
        <w:rPr>
          <w:rFonts w:eastAsiaTheme="minorEastAsia" w:cs="Times New Roman"/>
        </w:rPr>
        <w:t>0</w:t>
      </w:r>
      <w:r w:rsidRPr="00C6406C">
        <w:rPr>
          <w:rFonts w:eastAsiaTheme="minorEastAsia" w:cs="Times New Roman"/>
        </w:rPr>
        <w:t xml:space="preserve"> V17.</w:t>
      </w:r>
      <w:r w:rsidR="00CF64AC">
        <w:rPr>
          <w:rFonts w:eastAsiaTheme="minorEastAsia" w:cs="Times New Roman"/>
        </w:rPr>
        <w:t>2</w:t>
      </w:r>
      <w:r w:rsidRPr="00C6406C">
        <w:rPr>
          <w:rFonts w:eastAsiaTheme="minorEastAsia" w:cs="Times New Roman"/>
        </w:rPr>
        <w:t>.0</w:t>
      </w:r>
    </w:p>
    <w:p w14:paraId="5D4E3D4E" w14:textId="2894464E" w:rsidR="003D7951" w:rsidRPr="006125D4" w:rsidRDefault="003D7951" w:rsidP="003D7951">
      <w:pPr>
        <w:spacing w:before="156" w:after="156"/>
        <w:rPr>
          <w:rFonts w:eastAsiaTheme="minorEastAsia" w:cs="Times New Roman"/>
        </w:rPr>
      </w:pPr>
      <w:r w:rsidRPr="00C6406C">
        <w:rPr>
          <w:rFonts w:eastAsiaTheme="minorEastAsia" w:cs="Times New Roman"/>
        </w:rPr>
        <w:t>[</w:t>
      </w:r>
      <w:r>
        <w:rPr>
          <w:rFonts w:eastAsiaTheme="minorEastAsia" w:cs="Times New Roman"/>
        </w:rPr>
        <w:t>3</w:t>
      </w:r>
      <w:r w:rsidRPr="00C6406C">
        <w:rPr>
          <w:rFonts w:eastAsiaTheme="minorEastAsia" w:cs="Times New Roman"/>
        </w:rPr>
        <w:t xml:space="preserve">] TS </w:t>
      </w:r>
      <w:r>
        <w:rPr>
          <w:rFonts w:eastAsiaTheme="minorEastAsia" w:cs="Times New Roman"/>
        </w:rPr>
        <w:t>38</w:t>
      </w:r>
      <w:r w:rsidRPr="00C6406C">
        <w:rPr>
          <w:rFonts w:eastAsiaTheme="minorEastAsia" w:cs="Times New Roman"/>
        </w:rPr>
        <w:t>.</w:t>
      </w:r>
      <w:r>
        <w:rPr>
          <w:rFonts w:eastAsiaTheme="minorEastAsia" w:cs="Times New Roman"/>
        </w:rPr>
        <w:t>331</w:t>
      </w:r>
      <w:r w:rsidRPr="00C6406C">
        <w:rPr>
          <w:rFonts w:eastAsiaTheme="minorEastAsia" w:cs="Times New Roman"/>
        </w:rPr>
        <w:t xml:space="preserve"> V17.</w:t>
      </w:r>
      <w:r w:rsidR="008F3870">
        <w:rPr>
          <w:rFonts w:eastAsiaTheme="minorEastAsia" w:cs="Times New Roman"/>
        </w:rPr>
        <w:t>2</w:t>
      </w:r>
      <w:r w:rsidRPr="00C6406C">
        <w:rPr>
          <w:rFonts w:eastAsiaTheme="minorEastAsia" w:cs="Times New Roman"/>
        </w:rPr>
        <w:t>.0</w:t>
      </w:r>
    </w:p>
    <w:p w14:paraId="13F78EAE" w14:textId="77777777" w:rsidR="00504774" w:rsidRPr="006125D4" w:rsidRDefault="00504774" w:rsidP="005E1D43">
      <w:pPr>
        <w:spacing w:before="156" w:after="156"/>
        <w:rPr>
          <w:rFonts w:eastAsiaTheme="minorEastAsia" w:cs="Times New Roman"/>
        </w:rPr>
      </w:pPr>
    </w:p>
    <w:sectPr w:rsidR="00504774" w:rsidRPr="006125D4"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75284" w14:textId="77777777" w:rsidR="003F32E0" w:rsidRDefault="003F32E0" w:rsidP="008242C1">
      <w:pPr>
        <w:spacing w:before="120" w:after="120"/>
      </w:pPr>
      <w:r>
        <w:separator/>
      </w:r>
    </w:p>
    <w:p w14:paraId="144565BA" w14:textId="77777777" w:rsidR="003F32E0" w:rsidRDefault="003F32E0">
      <w:pPr>
        <w:spacing w:before="120" w:after="120"/>
      </w:pPr>
    </w:p>
  </w:endnote>
  <w:endnote w:type="continuationSeparator" w:id="0">
    <w:p w14:paraId="00188D1F" w14:textId="77777777" w:rsidR="003F32E0" w:rsidRDefault="003F32E0" w:rsidP="008242C1">
      <w:pPr>
        <w:spacing w:before="120" w:after="120"/>
      </w:pPr>
      <w:r>
        <w:continuationSeparator/>
      </w:r>
    </w:p>
    <w:p w14:paraId="48EA8E24" w14:textId="77777777" w:rsidR="003F32E0" w:rsidRDefault="003F32E0">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287D2" w14:textId="77777777" w:rsidR="0096088C" w:rsidRDefault="0096088C">
    <w:pPr>
      <w:pStyle w:val="a7"/>
      <w:spacing w:before="120" w:after="120"/>
    </w:pPr>
  </w:p>
  <w:p w14:paraId="51116D63" w14:textId="77777777" w:rsidR="0096088C" w:rsidRDefault="0096088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6886CB0E" w14:textId="10044204" w:rsidR="0096088C" w:rsidRPr="007B2F6F" w:rsidRDefault="0096088C"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D956A8" w:rsidRPr="00D956A8">
          <w:rPr>
            <w:noProof/>
            <w:sz w:val="20"/>
            <w:szCs w:val="20"/>
            <w:lang w:val="zh-CN"/>
          </w:rPr>
          <w:t>4</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BD1FD" w14:textId="77777777" w:rsidR="0096088C" w:rsidRDefault="0096088C">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DB086" w14:textId="77777777" w:rsidR="003F32E0" w:rsidRDefault="003F32E0" w:rsidP="008242C1">
      <w:pPr>
        <w:spacing w:before="120" w:after="120"/>
      </w:pPr>
      <w:r>
        <w:separator/>
      </w:r>
    </w:p>
    <w:p w14:paraId="2DD9A679" w14:textId="77777777" w:rsidR="003F32E0" w:rsidRDefault="003F32E0">
      <w:pPr>
        <w:spacing w:before="120" w:after="120"/>
      </w:pPr>
    </w:p>
  </w:footnote>
  <w:footnote w:type="continuationSeparator" w:id="0">
    <w:p w14:paraId="17AA2517" w14:textId="77777777" w:rsidR="003F32E0" w:rsidRDefault="003F32E0" w:rsidP="008242C1">
      <w:pPr>
        <w:spacing w:before="120" w:after="120"/>
      </w:pPr>
      <w:r>
        <w:continuationSeparator/>
      </w:r>
    </w:p>
    <w:p w14:paraId="755D9CD3" w14:textId="77777777" w:rsidR="003F32E0" w:rsidRDefault="003F32E0">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C0AC" w14:textId="77777777" w:rsidR="0096088C" w:rsidRDefault="0096088C">
    <w:pPr>
      <w:pStyle w:val="a5"/>
      <w:spacing w:before="120" w:after="120"/>
    </w:pPr>
  </w:p>
  <w:p w14:paraId="174458AF" w14:textId="77777777" w:rsidR="0096088C" w:rsidRDefault="0096088C">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804432" w14:textId="77777777" w:rsidR="0096088C" w:rsidRPr="007B2F6F" w:rsidRDefault="0096088C"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02CB6" w14:textId="77777777" w:rsidR="0096088C" w:rsidRDefault="0096088C">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63B15"/>
    <w:multiLevelType w:val="hybridMultilevel"/>
    <w:tmpl w:val="FADE9CE6"/>
    <w:lvl w:ilvl="0" w:tplc="0409000B">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67949D9"/>
    <w:multiLevelType w:val="hybridMultilevel"/>
    <w:tmpl w:val="B8BCB218"/>
    <w:lvl w:ilvl="0" w:tplc="90CC7EFA">
      <w:start w:val="1"/>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466CC1"/>
    <w:multiLevelType w:val="hybridMultilevel"/>
    <w:tmpl w:val="208A9FB4"/>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0D5B2C"/>
    <w:multiLevelType w:val="hybridMultilevel"/>
    <w:tmpl w:val="681A0492"/>
    <w:lvl w:ilvl="0" w:tplc="0409000D">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8" w15:restartNumberingAfterBreak="0">
    <w:nsid w:val="34403502"/>
    <w:multiLevelType w:val="hybridMultilevel"/>
    <w:tmpl w:val="1F88FAD8"/>
    <w:lvl w:ilvl="0" w:tplc="0409000B">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
  </w:num>
  <w:num w:numId="4">
    <w:abstractNumId w:val="3"/>
  </w:num>
  <w:num w:numId="5">
    <w:abstractNumId w:val="6"/>
  </w:num>
  <w:num w:numId="6">
    <w:abstractNumId w:val="11"/>
  </w:num>
  <w:num w:numId="7">
    <w:abstractNumId w:val="12"/>
  </w:num>
  <w:num w:numId="8">
    <w:abstractNumId w:val="10"/>
  </w:num>
  <w:num w:numId="9">
    <w:abstractNumId w:val="4"/>
  </w:num>
  <w:num w:numId="10">
    <w:abstractNumId w:val="5"/>
  </w:num>
  <w:num w:numId="11">
    <w:abstractNumId w:val="0"/>
  </w:num>
  <w:num w:numId="12">
    <w:abstractNumId w:val="8"/>
  </w:num>
  <w:num w:numId="13">
    <w:abstractNumId w:val="2"/>
  </w:num>
  <w:num w:numId="14">
    <w:abstractNumId w:val="1"/>
  </w:num>
  <w:num w:numId="15">
    <w:abstractNumId w:val="7"/>
  </w:num>
  <w:num w:numId="16">
    <w:abstractNumId w:val="7"/>
  </w:num>
  <w:num w:numId="17">
    <w:abstractNumId w:val="7"/>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110FC"/>
    <w:rsid w:val="0002143F"/>
    <w:rsid w:val="00022BEF"/>
    <w:rsid w:val="0002304C"/>
    <w:rsid w:val="0002524B"/>
    <w:rsid w:val="00025580"/>
    <w:rsid w:val="00032276"/>
    <w:rsid w:val="0003252A"/>
    <w:rsid w:val="00033A0B"/>
    <w:rsid w:val="00037E20"/>
    <w:rsid w:val="00041A7E"/>
    <w:rsid w:val="0004358D"/>
    <w:rsid w:val="000461CD"/>
    <w:rsid w:val="00046313"/>
    <w:rsid w:val="00046C8B"/>
    <w:rsid w:val="00047006"/>
    <w:rsid w:val="00047E1D"/>
    <w:rsid w:val="0005494E"/>
    <w:rsid w:val="00054CB1"/>
    <w:rsid w:val="00054F6E"/>
    <w:rsid w:val="00055950"/>
    <w:rsid w:val="00056A75"/>
    <w:rsid w:val="0006123A"/>
    <w:rsid w:val="00067F52"/>
    <w:rsid w:val="00071020"/>
    <w:rsid w:val="000723C1"/>
    <w:rsid w:val="00072962"/>
    <w:rsid w:val="0007367D"/>
    <w:rsid w:val="00073E50"/>
    <w:rsid w:val="00077128"/>
    <w:rsid w:val="00091C18"/>
    <w:rsid w:val="00093404"/>
    <w:rsid w:val="00095AC3"/>
    <w:rsid w:val="00095EBA"/>
    <w:rsid w:val="00097E3E"/>
    <w:rsid w:val="000A088E"/>
    <w:rsid w:val="000A1A1B"/>
    <w:rsid w:val="000A1B7A"/>
    <w:rsid w:val="000A2E6A"/>
    <w:rsid w:val="000A5578"/>
    <w:rsid w:val="000B0E56"/>
    <w:rsid w:val="000B1D11"/>
    <w:rsid w:val="000B5507"/>
    <w:rsid w:val="000C0718"/>
    <w:rsid w:val="000C077A"/>
    <w:rsid w:val="000C347C"/>
    <w:rsid w:val="000C6803"/>
    <w:rsid w:val="000D037C"/>
    <w:rsid w:val="000D0749"/>
    <w:rsid w:val="000D2549"/>
    <w:rsid w:val="000D3592"/>
    <w:rsid w:val="000D3B4A"/>
    <w:rsid w:val="000D4778"/>
    <w:rsid w:val="000E0186"/>
    <w:rsid w:val="000E461E"/>
    <w:rsid w:val="000E4EEC"/>
    <w:rsid w:val="000F0101"/>
    <w:rsid w:val="000F5850"/>
    <w:rsid w:val="000F7DB2"/>
    <w:rsid w:val="0010232E"/>
    <w:rsid w:val="001029E2"/>
    <w:rsid w:val="00103A82"/>
    <w:rsid w:val="001059BD"/>
    <w:rsid w:val="00106D2E"/>
    <w:rsid w:val="0010706A"/>
    <w:rsid w:val="00107386"/>
    <w:rsid w:val="001076AD"/>
    <w:rsid w:val="00110245"/>
    <w:rsid w:val="001138D1"/>
    <w:rsid w:val="00115FEE"/>
    <w:rsid w:val="0012206D"/>
    <w:rsid w:val="00126B68"/>
    <w:rsid w:val="00127A92"/>
    <w:rsid w:val="00131271"/>
    <w:rsid w:val="00134290"/>
    <w:rsid w:val="00136A3E"/>
    <w:rsid w:val="001441E3"/>
    <w:rsid w:val="00147C31"/>
    <w:rsid w:val="00162450"/>
    <w:rsid w:val="00162838"/>
    <w:rsid w:val="00166F33"/>
    <w:rsid w:val="00170096"/>
    <w:rsid w:val="00174133"/>
    <w:rsid w:val="0017648B"/>
    <w:rsid w:val="0018614D"/>
    <w:rsid w:val="0018720D"/>
    <w:rsid w:val="00190055"/>
    <w:rsid w:val="00191666"/>
    <w:rsid w:val="00192443"/>
    <w:rsid w:val="00196368"/>
    <w:rsid w:val="001A09D1"/>
    <w:rsid w:val="001A10E7"/>
    <w:rsid w:val="001A66B0"/>
    <w:rsid w:val="001A6DB5"/>
    <w:rsid w:val="001B0F28"/>
    <w:rsid w:val="001B2A44"/>
    <w:rsid w:val="001C082E"/>
    <w:rsid w:val="001C1AE0"/>
    <w:rsid w:val="001C6439"/>
    <w:rsid w:val="001D08D8"/>
    <w:rsid w:val="001D1B3E"/>
    <w:rsid w:val="001D27A9"/>
    <w:rsid w:val="001D5473"/>
    <w:rsid w:val="001E2612"/>
    <w:rsid w:val="001E5366"/>
    <w:rsid w:val="001E5370"/>
    <w:rsid w:val="001E5B8B"/>
    <w:rsid w:val="001F2D34"/>
    <w:rsid w:val="001F31AB"/>
    <w:rsid w:val="002022AA"/>
    <w:rsid w:val="002057C0"/>
    <w:rsid w:val="0020663A"/>
    <w:rsid w:val="00207852"/>
    <w:rsid w:val="00210EA4"/>
    <w:rsid w:val="00220205"/>
    <w:rsid w:val="00221E12"/>
    <w:rsid w:val="002249B0"/>
    <w:rsid w:val="0022523F"/>
    <w:rsid w:val="002356DC"/>
    <w:rsid w:val="00241124"/>
    <w:rsid w:val="00245D9D"/>
    <w:rsid w:val="00250380"/>
    <w:rsid w:val="00263555"/>
    <w:rsid w:val="00264AA6"/>
    <w:rsid w:val="002700DC"/>
    <w:rsid w:val="00270A85"/>
    <w:rsid w:val="00274D8A"/>
    <w:rsid w:val="00276353"/>
    <w:rsid w:val="00282FAC"/>
    <w:rsid w:val="00283E5C"/>
    <w:rsid w:val="00283E92"/>
    <w:rsid w:val="00284990"/>
    <w:rsid w:val="002A05F4"/>
    <w:rsid w:val="002A0725"/>
    <w:rsid w:val="002A2BE2"/>
    <w:rsid w:val="002A6668"/>
    <w:rsid w:val="002A7E47"/>
    <w:rsid w:val="002B10E3"/>
    <w:rsid w:val="002B1BFD"/>
    <w:rsid w:val="002B2955"/>
    <w:rsid w:val="002B3F87"/>
    <w:rsid w:val="002B43AB"/>
    <w:rsid w:val="002B4403"/>
    <w:rsid w:val="002B7483"/>
    <w:rsid w:val="002D5430"/>
    <w:rsid w:val="002D60A2"/>
    <w:rsid w:val="002D67EC"/>
    <w:rsid w:val="002E266A"/>
    <w:rsid w:val="002F1F11"/>
    <w:rsid w:val="002F2B4C"/>
    <w:rsid w:val="00300A40"/>
    <w:rsid w:val="00302DCB"/>
    <w:rsid w:val="00306559"/>
    <w:rsid w:val="0031212E"/>
    <w:rsid w:val="00316810"/>
    <w:rsid w:val="003214E1"/>
    <w:rsid w:val="0032438F"/>
    <w:rsid w:val="00327461"/>
    <w:rsid w:val="00333884"/>
    <w:rsid w:val="0033549E"/>
    <w:rsid w:val="0033614E"/>
    <w:rsid w:val="00336ED6"/>
    <w:rsid w:val="00341B43"/>
    <w:rsid w:val="003442EE"/>
    <w:rsid w:val="0034460B"/>
    <w:rsid w:val="003461BF"/>
    <w:rsid w:val="0035195B"/>
    <w:rsid w:val="00361F4E"/>
    <w:rsid w:val="00362577"/>
    <w:rsid w:val="003645CD"/>
    <w:rsid w:val="00364F9D"/>
    <w:rsid w:val="00365F45"/>
    <w:rsid w:val="0037135F"/>
    <w:rsid w:val="003749ED"/>
    <w:rsid w:val="00375689"/>
    <w:rsid w:val="0037739C"/>
    <w:rsid w:val="0037777E"/>
    <w:rsid w:val="003778D5"/>
    <w:rsid w:val="003A123D"/>
    <w:rsid w:val="003A3877"/>
    <w:rsid w:val="003A5B2D"/>
    <w:rsid w:val="003A609E"/>
    <w:rsid w:val="003A6B54"/>
    <w:rsid w:val="003B0538"/>
    <w:rsid w:val="003B1D89"/>
    <w:rsid w:val="003B42D3"/>
    <w:rsid w:val="003B60D9"/>
    <w:rsid w:val="003C36B4"/>
    <w:rsid w:val="003C49D2"/>
    <w:rsid w:val="003C5813"/>
    <w:rsid w:val="003D4528"/>
    <w:rsid w:val="003D7951"/>
    <w:rsid w:val="003D7E8D"/>
    <w:rsid w:val="003E5F2C"/>
    <w:rsid w:val="003F15AF"/>
    <w:rsid w:val="003F32E0"/>
    <w:rsid w:val="004034CC"/>
    <w:rsid w:val="0040457B"/>
    <w:rsid w:val="00412B9B"/>
    <w:rsid w:val="00413B78"/>
    <w:rsid w:val="00415C3D"/>
    <w:rsid w:val="0042019E"/>
    <w:rsid w:val="00423D25"/>
    <w:rsid w:val="004250C0"/>
    <w:rsid w:val="004263A8"/>
    <w:rsid w:val="00432B57"/>
    <w:rsid w:val="00433CF0"/>
    <w:rsid w:val="00435130"/>
    <w:rsid w:val="00437FB2"/>
    <w:rsid w:val="00440EFE"/>
    <w:rsid w:val="004546D9"/>
    <w:rsid w:val="00454A4E"/>
    <w:rsid w:val="00461F18"/>
    <w:rsid w:val="00464E25"/>
    <w:rsid w:val="004672F7"/>
    <w:rsid w:val="00467483"/>
    <w:rsid w:val="00472485"/>
    <w:rsid w:val="00477E73"/>
    <w:rsid w:val="00493DB5"/>
    <w:rsid w:val="004941A1"/>
    <w:rsid w:val="00494403"/>
    <w:rsid w:val="0049652C"/>
    <w:rsid w:val="00496C36"/>
    <w:rsid w:val="004A3648"/>
    <w:rsid w:val="004A401B"/>
    <w:rsid w:val="004B108D"/>
    <w:rsid w:val="004B4E9D"/>
    <w:rsid w:val="004C12CA"/>
    <w:rsid w:val="004C4E92"/>
    <w:rsid w:val="004D1ADA"/>
    <w:rsid w:val="004D2550"/>
    <w:rsid w:val="004D418F"/>
    <w:rsid w:val="004D7FB6"/>
    <w:rsid w:val="004E239C"/>
    <w:rsid w:val="004E2E0D"/>
    <w:rsid w:val="004E4F49"/>
    <w:rsid w:val="004E5323"/>
    <w:rsid w:val="004F00C7"/>
    <w:rsid w:val="004F2A70"/>
    <w:rsid w:val="004F34E7"/>
    <w:rsid w:val="00504774"/>
    <w:rsid w:val="00506B17"/>
    <w:rsid w:val="0051236F"/>
    <w:rsid w:val="005141F6"/>
    <w:rsid w:val="005144C1"/>
    <w:rsid w:val="005147EC"/>
    <w:rsid w:val="00520759"/>
    <w:rsid w:val="00523823"/>
    <w:rsid w:val="005238DD"/>
    <w:rsid w:val="00523E42"/>
    <w:rsid w:val="005255B5"/>
    <w:rsid w:val="0053026D"/>
    <w:rsid w:val="00530FA6"/>
    <w:rsid w:val="005310A0"/>
    <w:rsid w:val="00531D4D"/>
    <w:rsid w:val="00532284"/>
    <w:rsid w:val="00533B49"/>
    <w:rsid w:val="00535A95"/>
    <w:rsid w:val="00535CED"/>
    <w:rsid w:val="00537F3E"/>
    <w:rsid w:val="0055169F"/>
    <w:rsid w:val="005521E8"/>
    <w:rsid w:val="00554BE1"/>
    <w:rsid w:val="00557AD3"/>
    <w:rsid w:val="0056426B"/>
    <w:rsid w:val="005669C7"/>
    <w:rsid w:val="00567198"/>
    <w:rsid w:val="00571D7A"/>
    <w:rsid w:val="00574609"/>
    <w:rsid w:val="00575B03"/>
    <w:rsid w:val="00576798"/>
    <w:rsid w:val="005813C0"/>
    <w:rsid w:val="00581E8D"/>
    <w:rsid w:val="00582C63"/>
    <w:rsid w:val="00584576"/>
    <w:rsid w:val="0059495B"/>
    <w:rsid w:val="00594A46"/>
    <w:rsid w:val="00595002"/>
    <w:rsid w:val="005961B4"/>
    <w:rsid w:val="00597353"/>
    <w:rsid w:val="00597C5E"/>
    <w:rsid w:val="005A59F8"/>
    <w:rsid w:val="005B0022"/>
    <w:rsid w:val="005B17B3"/>
    <w:rsid w:val="005B305D"/>
    <w:rsid w:val="005B31C3"/>
    <w:rsid w:val="005C12AB"/>
    <w:rsid w:val="005C1658"/>
    <w:rsid w:val="005C1B6B"/>
    <w:rsid w:val="005C3A15"/>
    <w:rsid w:val="005C3EDF"/>
    <w:rsid w:val="005C3F76"/>
    <w:rsid w:val="005C474B"/>
    <w:rsid w:val="005C4B06"/>
    <w:rsid w:val="005C6F0D"/>
    <w:rsid w:val="005C700B"/>
    <w:rsid w:val="005E1D43"/>
    <w:rsid w:val="005E1F66"/>
    <w:rsid w:val="005E33C9"/>
    <w:rsid w:val="005E5C79"/>
    <w:rsid w:val="005E5D69"/>
    <w:rsid w:val="005E60F1"/>
    <w:rsid w:val="005F433A"/>
    <w:rsid w:val="00604FB4"/>
    <w:rsid w:val="00605098"/>
    <w:rsid w:val="00607260"/>
    <w:rsid w:val="00607267"/>
    <w:rsid w:val="006125D4"/>
    <w:rsid w:val="00623233"/>
    <w:rsid w:val="006234A5"/>
    <w:rsid w:val="00623A74"/>
    <w:rsid w:val="006250C8"/>
    <w:rsid w:val="00625250"/>
    <w:rsid w:val="00627331"/>
    <w:rsid w:val="0062785A"/>
    <w:rsid w:val="006312B7"/>
    <w:rsid w:val="00633FDD"/>
    <w:rsid w:val="00642847"/>
    <w:rsid w:val="00645F4A"/>
    <w:rsid w:val="0065502A"/>
    <w:rsid w:val="00663E72"/>
    <w:rsid w:val="00665058"/>
    <w:rsid w:val="0066523E"/>
    <w:rsid w:val="00670992"/>
    <w:rsid w:val="00674DBC"/>
    <w:rsid w:val="0067577B"/>
    <w:rsid w:val="006766B6"/>
    <w:rsid w:val="006805A9"/>
    <w:rsid w:val="006828AB"/>
    <w:rsid w:val="006863AE"/>
    <w:rsid w:val="00686862"/>
    <w:rsid w:val="00694E8E"/>
    <w:rsid w:val="006B2A9F"/>
    <w:rsid w:val="006C1E32"/>
    <w:rsid w:val="006C36DC"/>
    <w:rsid w:val="006C3C6B"/>
    <w:rsid w:val="006C422B"/>
    <w:rsid w:val="006C5858"/>
    <w:rsid w:val="006C7860"/>
    <w:rsid w:val="006E0381"/>
    <w:rsid w:val="006E6658"/>
    <w:rsid w:val="006F06C5"/>
    <w:rsid w:val="006F072D"/>
    <w:rsid w:val="006F0E28"/>
    <w:rsid w:val="006F38F3"/>
    <w:rsid w:val="006F5213"/>
    <w:rsid w:val="00702132"/>
    <w:rsid w:val="00702286"/>
    <w:rsid w:val="00703224"/>
    <w:rsid w:val="007033F7"/>
    <w:rsid w:val="00707807"/>
    <w:rsid w:val="00710826"/>
    <w:rsid w:val="00710FD3"/>
    <w:rsid w:val="007134B4"/>
    <w:rsid w:val="00713E53"/>
    <w:rsid w:val="007276DE"/>
    <w:rsid w:val="00731F75"/>
    <w:rsid w:val="0073396C"/>
    <w:rsid w:val="00734375"/>
    <w:rsid w:val="0073686E"/>
    <w:rsid w:val="00736D7D"/>
    <w:rsid w:val="007408FB"/>
    <w:rsid w:val="00741BE6"/>
    <w:rsid w:val="00741F28"/>
    <w:rsid w:val="00757A8D"/>
    <w:rsid w:val="00763564"/>
    <w:rsid w:val="007639A8"/>
    <w:rsid w:val="007718A0"/>
    <w:rsid w:val="00771E38"/>
    <w:rsid w:val="0077677E"/>
    <w:rsid w:val="0078187B"/>
    <w:rsid w:val="00781894"/>
    <w:rsid w:val="00781C7E"/>
    <w:rsid w:val="007839BA"/>
    <w:rsid w:val="00793962"/>
    <w:rsid w:val="007A19C2"/>
    <w:rsid w:val="007A7147"/>
    <w:rsid w:val="007B04E5"/>
    <w:rsid w:val="007B2F6F"/>
    <w:rsid w:val="007B7EBC"/>
    <w:rsid w:val="007C0EBA"/>
    <w:rsid w:val="007C1EBF"/>
    <w:rsid w:val="007D0EFA"/>
    <w:rsid w:val="007D4F55"/>
    <w:rsid w:val="007E0C40"/>
    <w:rsid w:val="007E33CB"/>
    <w:rsid w:val="007E5B31"/>
    <w:rsid w:val="007E5DF9"/>
    <w:rsid w:val="007E7427"/>
    <w:rsid w:val="007E7D5C"/>
    <w:rsid w:val="007F1253"/>
    <w:rsid w:val="007F3ADA"/>
    <w:rsid w:val="007F3BD3"/>
    <w:rsid w:val="007F40C3"/>
    <w:rsid w:val="007F55C2"/>
    <w:rsid w:val="007F6CA4"/>
    <w:rsid w:val="00802E3F"/>
    <w:rsid w:val="008037BC"/>
    <w:rsid w:val="00803A91"/>
    <w:rsid w:val="008045FA"/>
    <w:rsid w:val="00806260"/>
    <w:rsid w:val="00807F26"/>
    <w:rsid w:val="008120A9"/>
    <w:rsid w:val="00814539"/>
    <w:rsid w:val="00814661"/>
    <w:rsid w:val="00822335"/>
    <w:rsid w:val="00822857"/>
    <w:rsid w:val="008242C1"/>
    <w:rsid w:val="00831272"/>
    <w:rsid w:val="0083130F"/>
    <w:rsid w:val="008405B0"/>
    <w:rsid w:val="008513E7"/>
    <w:rsid w:val="00853670"/>
    <w:rsid w:val="00853ADD"/>
    <w:rsid w:val="00855C54"/>
    <w:rsid w:val="00864676"/>
    <w:rsid w:val="00865B4D"/>
    <w:rsid w:val="00872136"/>
    <w:rsid w:val="00881F78"/>
    <w:rsid w:val="00884696"/>
    <w:rsid w:val="00886BEA"/>
    <w:rsid w:val="0089421E"/>
    <w:rsid w:val="00897F3D"/>
    <w:rsid w:val="008A1896"/>
    <w:rsid w:val="008A42F7"/>
    <w:rsid w:val="008A51C8"/>
    <w:rsid w:val="008A7060"/>
    <w:rsid w:val="008A70B4"/>
    <w:rsid w:val="008B2A43"/>
    <w:rsid w:val="008B2C2A"/>
    <w:rsid w:val="008B458D"/>
    <w:rsid w:val="008C07CE"/>
    <w:rsid w:val="008C10D4"/>
    <w:rsid w:val="008D34A3"/>
    <w:rsid w:val="008D550E"/>
    <w:rsid w:val="008D5EA0"/>
    <w:rsid w:val="008E2580"/>
    <w:rsid w:val="008E69BF"/>
    <w:rsid w:val="008F13FB"/>
    <w:rsid w:val="008F1DE4"/>
    <w:rsid w:val="008F3870"/>
    <w:rsid w:val="008F3CC2"/>
    <w:rsid w:val="008F5DE0"/>
    <w:rsid w:val="0090090F"/>
    <w:rsid w:val="00900932"/>
    <w:rsid w:val="00900ED0"/>
    <w:rsid w:val="009012D4"/>
    <w:rsid w:val="00903641"/>
    <w:rsid w:val="009101F4"/>
    <w:rsid w:val="0091056F"/>
    <w:rsid w:val="009110ED"/>
    <w:rsid w:val="00911498"/>
    <w:rsid w:val="009144DE"/>
    <w:rsid w:val="00915F1C"/>
    <w:rsid w:val="0092016A"/>
    <w:rsid w:val="00921A47"/>
    <w:rsid w:val="0092394D"/>
    <w:rsid w:val="00924F2A"/>
    <w:rsid w:val="009362B0"/>
    <w:rsid w:val="00942513"/>
    <w:rsid w:val="00943AF1"/>
    <w:rsid w:val="00943CD1"/>
    <w:rsid w:val="009518B6"/>
    <w:rsid w:val="009525BB"/>
    <w:rsid w:val="00952CBC"/>
    <w:rsid w:val="00952FA1"/>
    <w:rsid w:val="00953BD9"/>
    <w:rsid w:val="009556D3"/>
    <w:rsid w:val="009565CE"/>
    <w:rsid w:val="009573E6"/>
    <w:rsid w:val="0096088C"/>
    <w:rsid w:val="00962530"/>
    <w:rsid w:val="00963933"/>
    <w:rsid w:val="00963C5A"/>
    <w:rsid w:val="00964A93"/>
    <w:rsid w:val="00972FA2"/>
    <w:rsid w:val="00976386"/>
    <w:rsid w:val="00977455"/>
    <w:rsid w:val="009813D1"/>
    <w:rsid w:val="009846CC"/>
    <w:rsid w:val="00985EEC"/>
    <w:rsid w:val="00986145"/>
    <w:rsid w:val="0098681C"/>
    <w:rsid w:val="00996043"/>
    <w:rsid w:val="00997AB6"/>
    <w:rsid w:val="009A174B"/>
    <w:rsid w:val="009A2F2F"/>
    <w:rsid w:val="009A440E"/>
    <w:rsid w:val="009B1444"/>
    <w:rsid w:val="009B44AF"/>
    <w:rsid w:val="009C25D5"/>
    <w:rsid w:val="009D4735"/>
    <w:rsid w:val="009D564B"/>
    <w:rsid w:val="009D6193"/>
    <w:rsid w:val="009E2A92"/>
    <w:rsid w:val="009E38B4"/>
    <w:rsid w:val="009E55FA"/>
    <w:rsid w:val="009E6658"/>
    <w:rsid w:val="009E772C"/>
    <w:rsid w:val="009F17C4"/>
    <w:rsid w:val="00A03B9E"/>
    <w:rsid w:val="00A066AC"/>
    <w:rsid w:val="00A1038D"/>
    <w:rsid w:val="00A11E95"/>
    <w:rsid w:val="00A14387"/>
    <w:rsid w:val="00A15C1C"/>
    <w:rsid w:val="00A22E8B"/>
    <w:rsid w:val="00A3282A"/>
    <w:rsid w:val="00A34BDA"/>
    <w:rsid w:val="00A35DDA"/>
    <w:rsid w:val="00A41C95"/>
    <w:rsid w:val="00A4256A"/>
    <w:rsid w:val="00A42787"/>
    <w:rsid w:val="00A42B96"/>
    <w:rsid w:val="00A4334A"/>
    <w:rsid w:val="00A46B27"/>
    <w:rsid w:val="00A47BD2"/>
    <w:rsid w:val="00A56992"/>
    <w:rsid w:val="00A57CDB"/>
    <w:rsid w:val="00A631C5"/>
    <w:rsid w:val="00A648D5"/>
    <w:rsid w:val="00A64CF1"/>
    <w:rsid w:val="00A676B6"/>
    <w:rsid w:val="00A7604C"/>
    <w:rsid w:val="00A800DB"/>
    <w:rsid w:val="00A80D54"/>
    <w:rsid w:val="00A80F79"/>
    <w:rsid w:val="00A832EF"/>
    <w:rsid w:val="00A84B01"/>
    <w:rsid w:val="00A86DD5"/>
    <w:rsid w:val="00A87876"/>
    <w:rsid w:val="00A93C13"/>
    <w:rsid w:val="00A95C31"/>
    <w:rsid w:val="00A95FBD"/>
    <w:rsid w:val="00AA66A0"/>
    <w:rsid w:val="00AA692D"/>
    <w:rsid w:val="00AB0A11"/>
    <w:rsid w:val="00AB2BE4"/>
    <w:rsid w:val="00AB467B"/>
    <w:rsid w:val="00AB7819"/>
    <w:rsid w:val="00AB79AB"/>
    <w:rsid w:val="00AC02D7"/>
    <w:rsid w:val="00AC09CE"/>
    <w:rsid w:val="00AC25AE"/>
    <w:rsid w:val="00AC35F5"/>
    <w:rsid w:val="00AC4167"/>
    <w:rsid w:val="00AC7FB5"/>
    <w:rsid w:val="00AD0979"/>
    <w:rsid w:val="00AD17A2"/>
    <w:rsid w:val="00AD17F1"/>
    <w:rsid w:val="00AD1A06"/>
    <w:rsid w:val="00AD1ACA"/>
    <w:rsid w:val="00AD63E5"/>
    <w:rsid w:val="00AE40EB"/>
    <w:rsid w:val="00AE49E0"/>
    <w:rsid w:val="00AE4DA3"/>
    <w:rsid w:val="00AE7A46"/>
    <w:rsid w:val="00AF3D1F"/>
    <w:rsid w:val="00AF615E"/>
    <w:rsid w:val="00B0006D"/>
    <w:rsid w:val="00B02997"/>
    <w:rsid w:val="00B02CC5"/>
    <w:rsid w:val="00B04397"/>
    <w:rsid w:val="00B139A7"/>
    <w:rsid w:val="00B14AC0"/>
    <w:rsid w:val="00B21DEC"/>
    <w:rsid w:val="00B23553"/>
    <w:rsid w:val="00B23A64"/>
    <w:rsid w:val="00B24B58"/>
    <w:rsid w:val="00B3141C"/>
    <w:rsid w:val="00B41B1C"/>
    <w:rsid w:val="00B43954"/>
    <w:rsid w:val="00B43E24"/>
    <w:rsid w:val="00B4733F"/>
    <w:rsid w:val="00B52D3A"/>
    <w:rsid w:val="00B53F1B"/>
    <w:rsid w:val="00B54E41"/>
    <w:rsid w:val="00B65E8E"/>
    <w:rsid w:val="00B66B81"/>
    <w:rsid w:val="00B66C81"/>
    <w:rsid w:val="00B70598"/>
    <w:rsid w:val="00B7063E"/>
    <w:rsid w:val="00B71185"/>
    <w:rsid w:val="00B71AC6"/>
    <w:rsid w:val="00B753C5"/>
    <w:rsid w:val="00B80ABA"/>
    <w:rsid w:val="00B81E43"/>
    <w:rsid w:val="00B8343E"/>
    <w:rsid w:val="00B848A6"/>
    <w:rsid w:val="00B95B83"/>
    <w:rsid w:val="00B96B5E"/>
    <w:rsid w:val="00BA0475"/>
    <w:rsid w:val="00BA18EF"/>
    <w:rsid w:val="00BA75F2"/>
    <w:rsid w:val="00BB1690"/>
    <w:rsid w:val="00BB21C5"/>
    <w:rsid w:val="00BB7145"/>
    <w:rsid w:val="00BB77B5"/>
    <w:rsid w:val="00BD1070"/>
    <w:rsid w:val="00BD378F"/>
    <w:rsid w:val="00BD48BA"/>
    <w:rsid w:val="00BD5D5C"/>
    <w:rsid w:val="00BD5D6B"/>
    <w:rsid w:val="00BE1869"/>
    <w:rsid w:val="00BE401C"/>
    <w:rsid w:val="00BE457D"/>
    <w:rsid w:val="00BE48AC"/>
    <w:rsid w:val="00BE4DED"/>
    <w:rsid w:val="00BF209A"/>
    <w:rsid w:val="00BF466F"/>
    <w:rsid w:val="00C02C4E"/>
    <w:rsid w:val="00C0421B"/>
    <w:rsid w:val="00C05891"/>
    <w:rsid w:val="00C05E5F"/>
    <w:rsid w:val="00C1754E"/>
    <w:rsid w:val="00C224CA"/>
    <w:rsid w:val="00C24EEF"/>
    <w:rsid w:val="00C26C8E"/>
    <w:rsid w:val="00C27CDC"/>
    <w:rsid w:val="00C307DA"/>
    <w:rsid w:val="00C30806"/>
    <w:rsid w:val="00C32A63"/>
    <w:rsid w:val="00C3460A"/>
    <w:rsid w:val="00C41A8D"/>
    <w:rsid w:val="00C4353C"/>
    <w:rsid w:val="00C43DA2"/>
    <w:rsid w:val="00C44B95"/>
    <w:rsid w:val="00C458D2"/>
    <w:rsid w:val="00C4661E"/>
    <w:rsid w:val="00C509CE"/>
    <w:rsid w:val="00C52438"/>
    <w:rsid w:val="00C55F5F"/>
    <w:rsid w:val="00C6406C"/>
    <w:rsid w:val="00C649E8"/>
    <w:rsid w:val="00C70B45"/>
    <w:rsid w:val="00C728CE"/>
    <w:rsid w:val="00C73AC2"/>
    <w:rsid w:val="00C74519"/>
    <w:rsid w:val="00C76CCB"/>
    <w:rsid w:val="00C8308D"/>
    <w:rsid w:val="00C95B55"/>
    <w:rsid w:val="00C97850"/>
    <w:rsid w:val="00CA1052"/>
    <w:rsid w:val="00CA51C9"/>
    <w:rsid w:val="00CA7BC2"/>
    <w:rsid w:val="00CB11D4"/>
    <w:rsid w:val="00CB6D10"/>
    <w:rsid w:val="00CC054D"/>
    <w:rsid w:val="00CC48F1"/>
    <w:rsid w:val="00CD0D5B"/>
    <w:rsid w:val="00CD1844"/>
    <w:rsid w:val="00CD38ED"/>
    <w:rsid w:val="00CD5D47"/>
    <w:rsid w:val="00CD783D"/>
    <w:rsid w:val="00CE20DB"/>
    <w:rsid w:val="00CE68D4"/>
    <w:rsid w:val="00CF64AC"/>
    <w:rsid w:val="00CF6602"/>
    <w:rsid w:val="00D028D6"/>
    <w:rsid w:val="00D04998"/>
    <w:rsid w:val="00D04EA6"/>
    <w:rsid w:val="00D0534D"/>
    <w:rsid w:val="00D068C5"/>
    <w:rsid w:val="00D06DA3"/>
    <w:rsid w:val="00D07394"/>
    <w:rsid w:val="00D128D9"/>
    <w:rsid w:val="00D13322"/>
    <w:rsid w:val="00D21898"/>
    <w:rsid w:val="00D24717"/>
    <w:rsid w:val="00D258C8"/>
    <w:rsid w:val="00D265E4"/>
    <w:rsid w:val="00D319C3"/>
    <w:rsid w:val="00D41F6D"/>
    <w:rsid w:val="00D47960"/>
    <w:rsid w:val="00D54025"/>
    <w:rsid w:val="00D555AB"/>
    <w:rsid w:val="00D620F6"/>
    <w:rsid w:val="00D63AD2"/>
    <w:rsid w:val="00D66A16"/>
    <w:rsid w:val="00D71EA3"/>
    <w:rsid w:val="00D768F7"/>
    <w:rsid w:val="00D820D8"/>
    <w:rsid w:val="00D83D19"/>
    <w:rsid w:val="00D85D5D"/>
    <w:rsid w:val="00D91874"/>
    <w:rsid w:val="00D956A8"/>
    <w:rsid w:val="00D9666A"/>
    <w:rsid w:val="00D96960"/>
    <w:rsid w:val="00D96E85"/>
    <w:rsid w:val="00D97D96"/>
    <w:rsid w:val="00DA06B3"/>
    <w:rsid w:val="00DA0E91"/>
    <w:rsid w:val="00DB1992"/>
    <w:rsid w:val="00DB3883"/>
    <w:rsid w:val="00DB5AC7"/>
    <w:rsid w:val="00DB7C43"/>
    <w:rsid w:val="00DC0A6D"/>
    <w:rsid w:val="00DC10E4"/>
    <w:rsid w:val="00DC19B4"/>
    <w:rsid w:val="00DC62DC"/>
    <w:rsid w:val="00DE0898"/>
    <w:rsid w:val="00DE0D15"/>
    <w:rsid w:val="00DE2B3F"/>
    <w:rsid w:val="00DE3C81"/>
    <w:rsid w:val="00DE3D5A"/>
    <w:rsid w:val="00DE3FDB"/>
    <w:rsid w:val="00DE5852"/>
    <w:rsid w:val="00DF0C1E"/>
    <w:rsid w:val="00DF64D5"/>
    <w:rsid w:val="00E03734"/>
    <w:rsid w:val="00E07B5E"/>
    <w:rsid w:val="00E07FED"/>
    <w:rsid w:val="00E13F1C"/>
    <w:rsid w:val="00E20DEA"/>
    <w:rsid w:val="00E23917"/>
    <w:rsid w:val="00E27135"/>
    <w:rsid w:val="00E32755"/>
    <w:rsid w:val="00E37902"/>
    <w:rsid w:val="00E40B22"/>
    <w:rsid w:val="00E41B3D"/>
    <w:rsid w:val="00E4635F"/>
    <w:rsid w:val="00E473C0"/>
    <w:rsid w:val="00E47B83"/>
    <w:rsid w:val="00E502B0"/>
    <w:rsid w:val="00E53B9F"/>
    <w:rsid w:val="00E573D8"/>
    <w:rsid w:val="00E57E02"/>
    <w:rsid w:val="00E6521E"/>
    <w:rsid w:val="00E6690E"/>
    <w:rsid w:val="00E722CF"/>
    <w:rsid w:val="00E75B62"/>
    <w:rsid w:val="00E7665A"/>
    <w:rsid w:val="00E77835"/>
    <w:rsid w:val="00E90735"/>
    <w:rsid w:val="00E907E3"/>
    <w:rsid w:val="00E91727"/>
    <w:rsid w:val="00E93EA3"/>
    <w:rsid w:val="00E95469"/>
    <w:rsid w:val="00EA0BFD"/>
    <w:rsid w:val="00EA0F7D"/>
    <w:rsid w:val="00EA26B1"/>
    <w:rsid w:val="00EA7D98"/>
    <w:rsid w:val="00EB25FF"/>
    <w:rsid w:val="00EB4FBC"/>
    <w:rsid w:val="00EB672A"/>
    <w:rsid w:val="00EB6A20"/>
    <w:rsid w:val="00EC0783"/>
    <w:rsid w:val="00EC24A2"/>
    <w:rsid w:val="00EC2883"/>
    <w:rsid w:val="00EC4CAF"/>
    <w:rsid w:val="00ED00E2"/>
    <w:rsid w:val="00ED11E5"/>
    <w:rsid w:val="00ED2821"/>
    <w:rsid w:val="00ED383A"/>
    <w:rsid w:val="00EE4239"/>
    <w:rsid w:val="00EF07A7"/>
    <w:rsid w:val="00EF5503"/>
    <w:rsid w:val="00EF5D08"/>
    <w:rsid w:val="00EF6689"/>
    <w:rsid w:val="00EF6F5E"/>
    <w:rsid w:val="00EF76BF"/>
    <w:rsid w:val="00EF7EC3"/>
    <w:rsid w:val="00F0470A"/>
    <w:rsid w:val="00F111DE"/>
    <w:rsid w:val="00F123E7"/>
    <w:rsid w:val="00F14134"/>
    <w:rsid w:val="00F15516"/>
    <w:rsid w:val="00F1765E"/>
    <w:rsid w:val="00F23CF0"/>
    <w:rsid w:val="00F31FEF"/>
    <w:rsid w:val="00F31FFF"/>
    <w:rsid w:val="00F35933"/>
    <w:rsid w:val="00F405F3"/>
    <w:rsid w:val="00F4192F"/>
    <w:rsid w:val="00F43667"/>
    <w:rsid w:val="00F54826"/>
    <w:rsid w:val="00F55CA1"/>
    <w:rsid w:val="00F575DD"/>
    <w:rsid w:val="00F647B9"/>
    <w:rsid w:val="00F65115"/>
    <w:rsid w:val="00F67064"/>
    <w:rsid w:val="00F702DA"/>
    <w:rsid w:val="00F709EF"/>
    <w:rsid w:val="00F70B93"/>
    <w:rsid w:val="00F72186"/>
    <w:rsid w:val="00F8221D"/>
    <w:rsid w:val="00F90398"/>
    <w:rsid w:val="00F94476"/>
    <w:rsid w:val="00F97140"/>
    <w:rsid w:val="00F97AFF"/>
    <w:rsid w:val="00FA39EC"/>
    <w:rsid w:val="00FA58D0"/>
    <w:rsid w:val="00FB1149"/>
    <w:rsid w:val="00FB1FCA"/>
    <w:rsid w:val="00FB4131"/>
    <w:rsid w:val="00FB4E2D"/>
    <w:rsid w:val="00FC104D"/>
    <w:rsid w:val="00FD0C31"/>
    <w:rsid w:val="00FD20C8"/>
    <w:rsid w:val="00FD28AF"/>
    <w:rsid w:val="00FD394B"/>
    <w:rsid w:val="00FD3B97"/>
    <w:rsid w:val="00FE78C4"/>
    <w:rsid w:val="00FF3392"/>
    <w:rsid w:val="00FF77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4742B5"/>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101"/>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character" w:styleId="af1">
    <w:name w:val="annotation reference"/>
    <w:basedOn w:val="a0"/>
    <w:uiPriority w:val="99"/>
    <w:semiHidden/>
    <w:unhideWhenUsed/>
    <w:rsid w:val="000F5850"/>
    <w:rPr>
      <w:sz w:val="21"/>
      <w:szCs w:val="21"/>
    </w:rPr>
  </w:style>
  <w:style w:type="paragraph" w:styleId="af2">
    <w:name w:val="annotation text"/>
    <w:basedOn w:val="a"/>
    <w:link w:val="af3"/>
    <w:uiPriority w:val="99"/>
    <w:semiHidden/>
    <w:unhideWhenUsed/>
    <w:rsid w:val="000F5850"/>
    <w:pPr>
      <w:jc w:val="left"/>
    </w:pPr>
  </w:style>
  <w:style w:type="character" w:customStyle="1" w:styleId="af3">
    <w:name w:val="批注文字 字符"/>
    <w:basedOn w:val="a0"/>
    <w:link w:val="af2"/>
    <w:uiPriority w:val="99"/>
    <w:semiHidden/>
    <w:rsid w:val="000F5850"/>
    <w:rPr>
      <w:rFonts w:ascii="Times New Roman" w:eastAsia="Times New Roman" w:hAnsi="Times New Roman"/>
      <w:sz w:val="20"/>
    </w:rPr>
  </w:style>
  <w:style w:type="paragraph" w:styleId="af4">
    <w:name w:val="annotation subject"/>
    <w:basedOn w:val="af2"/>
    <w:next w:val="af2"/>
    <w:link w:val="af5"/>
    <w:uiPriority w:val="99"/>
    <w:semiHidden/>
    <w:unhideWhenUsed/>
    <w:rsid w:val="000F5850"/>
    <w:rPr>
      <w:b/>
      <w:bCs/>
    </w:rPr>
  </w:style>
  <w:style w:type="character" w:customStyle="1" w:styleId="af5">
    <w:name w:val="批注主题 字符"/>
    <w:basedOn w:val="af3"/>
    <w:link w:val="af4"/>
    <w:uiPriority w:val="99"/>
    <w:semiHidden/>
    <w:rsid w:val="000F5850"/>
    <w:rPr>
      <w:rFonts w:ascii="Times New Roman" w:eastAsia="Times New Roman" w:hAnsi="Times New Roman"/>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1B015-1B1A-41D7-B6BB-D923FDD82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4</Pages>
  <Words>1402</Words>
  <Characters>7993</Characters>
  <Application>Microsoft Office Word</Application>
  <DocSecurity>0</DocSecurity>
  <Lines>66</Lines>
  <Paragraphs>18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李铕</cp:lastModifiedBy>
  <cp:revision>27</cp:revision>
  <dcterms:created xsi:type="dcterms:W3CDTF">2022-09-30T01:42:00Z</dcterms:created>
  <dcterms:modified xsi:type="dcterms:W3CDTF">2022-11-04T00:32:00Z</dcterms:modified>
</cp:coreProperties>
</file>